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D6" w:rsidRPr="00004008" w:rsidRDefault="009B136C" w:rsidP="000F5FD6">
      <w:pPr>
        <w:pStyle w:val="TxBr2p1"/>
        <w:spacing w:line="240" w:lineRule="auto"/>
        <w:ind w:left="181"/>
        <w:jc w:val="center"/>
        <w:rPr>
          <w:rFonts w:ascii="Arial" w:hAnsi="Arial" w:cs="Arial"/>
          <w:b/>
          <w:sz w:val="22"/>
          <w:szCs w:val="22"/>
        </w:rPr>
      </w:pPr>
      <w:r>
        <w:rPr>
          <w:rFonts w:ascii="Arial" w:hAnsi="Arial" w:cs="Arial"/>
          <w:b/>
          <w:sz w:val="22"/>
          <w:szCs w:val="22"/>
        </w:rPr>
        <w:t>h</w:t>
      </w:r>
      <w:r w:rsidR="000F5FD6" w:rsidRPr="00004008">
        <w:rPr>
          <w:rFonts w:ascii="Arial" w:hAnsi="Arial" w:cs="Arial"/>
          <w:b/>
          <w:sz w:val="22"/>
          <w:szCs w:val="22"/>
        </w:rPr>
        <w:t>PROGRAMAZIO LABURRA</w:t>
      </w:r>
    </w:p>
    <w:tbl>
      <w:tblPr>
        <w:tblW w:w="9931" w:type="dxa"/>
        <w:tblInd w:w="70" w:type="dxa"/>
        <w:tblLayout w:type="fixed"/>
        <w:tblCellMar>
          <w:left w:w="70" w:type="dxa"/>
          <w:right w:w="70" w:type="dxa"/>
        </w:tblCellMar>
        <w:tblLook w:val="0000" w:firstRow="0" w:lastRow="0" w:firstColumn="0" w:lastColumn="0" w:noHBand="0" w:noVBand="0"/>
      </w:tblPr>
      <w:tblGrid>
        <w:gridCol w:w="2127"/>
        <w:gridCol w:w="1191"/>
        <w:gridCol w:w="397"/>
        <w:gridCol w:w="1191"/>
        <w:gridCol w:w="397"/>
        <w:gridCol w:w="1248"/>
        <w:gridCol w:w="396"/>
        <w:gridCol w:w="1260"/>
        <w:gridCol w:w="405"/>
        <w:gridCol w:w="1319"/>
      </w:tblGrid>
      <w:tr w:rsidR="000F5FD6" w:rsidRPr="00004008" w:rsidTr="00942749">
        <w:trPr>
          <w:cantSplit/>
          <w:trHeight w:val="416"/>
        </w:trPr>
        <w:tc>
          <w:tcPr>
            <w:tcW w:w="2127" w:type="dxa"/>
            <w:tcBorders>
              <w:top w:val="single" w:sz="4" w:space="0" w:color="auto"/>
              <w:left w:val="single" w:sz="4" w:space="0" w:color="auto"/>
              <w:bottom w:val="single" w:sz="4" w:space="0" w:color="auto"/>
              <w:right w:val="single" w:sz="4" w:space="0" w:color="auto"/>
            </w:tcBorders>
            <w:shd w:val="pct10" w:color="000000" w:fill="FFFFFF"/>
            <w:vAlign w:val="center"/>
          </w:tcPr>
          <w:p w:rsidR="000F5FD6" w:rsidRPr="00004008" w:rsidRDefault="000F5FD6" w:rsidP="009B1E35">
            <w:pPr>
              <w:rPr>
                <w:rFonts w:ascii="Arial" w:hAnsi="Arial" w:cs="Arial"/>
                <w:b/>
                <w:sz w:val="22"/>
                <w:szCs w:val="22"/>
              </w:rPr>
            </w:pPr>
            <w:r w:rsidRPr="00004008">
              <w:rPr>
                <w:rFonts w:ascii="Arial" w:hAnsi="Arial" w:cs="Arial"/>
                <w:b/>
                <w:sz w:val="22"/>
                <w:szCs w:val="22"/>
              </w:rPr>
              <w:t>IKATETXEAREN IZENA</w:t>
            </w:r>
          </w:p>
        </w:tc>
        <w:tc>
          <w:tcPr>
            <w:tcW w:w="6485" w:type="dxa"/>
            <w:gridSpan w:val="8"/>
            <w:tcBorders>
              <w:top w:val="single" w:sz="4" w:space="0" w:color="auto"/>
              <w:left w:val="nil"/>
              <w:bottom w:val="single" w:sz="4" w:space="0" w:color="auto"/>
              <w:right w:val="single" w:sz="4" w:space="0" w:color="auto"/>
            </w:tcBorders>
            <w:vAlign w:val="center"/>
          </w:tcPr>
          <w:p w:rsidR="000F5FD6" w:rsidRPr="00004008" w:rsidRDefault="000F5FD6" w:rsidP="009B1E35">
            <w:pPr>
              <w:jc w:val="center"/>
              <w:rPr>
                <w:rFonts w:ascii="Arial" w:hAnsi="Arial" w:cs="Arial"/>
                <w:b/>
                <w:sz w:val="22"/>
                <w:szCs w:val="22"/>
              </w:rPr>
            </w:pPr>
            <w:r w:rsidRPr="00004008">
              <w:rPr>
                <w:rFonts w:ascii="Arial" w:hAnsi="Arial" w:cs="Arial"/>
                <w:b/>
                <w:sz w:val="22"/>
                <w:szCs w:val="22"/>
              </w:rPr>
              <w:t>ARALAR INSTITUTUA</w:t>
            </w:r>
          </w:p>
        </w:tc>
        <w:tc>
          <w:tcPr>
            <w:tcW w:w="1319" w:type="dxa"/>
            <w:tcBorders>
              <w:top w:val="single" w:sz="4" w:space="0" w:color="auto"/>
              <w:left w:val="nil"/>
              <w:bottom w:val="single" w:sz="4" w:space="0" w:color="auto"/>
              <w:right w:val="single" w:sz="4" w:space="0" w:color="auto"/>
            </w:tcBorders>
            <w:vAlign w:val="center"/>
          </w:tcPr>
          <w:p w:rsidR="000F5FD6" w:rsidRPr="00004008" w:rsidRDefault="000F5FD6" w:rsidP="00281316">
            <w:pPr>
              <w:rPr>
                <w:rFonts w:ascii="Arial" w:hAnsi="Arial" w:cs="Arial"/>
                <w:b/>
                <w:sz w:val="22"/>
                <w:szCs w:val="22"/>
              </w:rPr>
            </w:pPr>
            <w:r w:rsidRPr="00004008">
              <w:rPr>
                <w:rFonts w:ascii="Arial" w:hAnsi="Arial" w:cs="Arial"/>
                <w:b/>
                <w:sz w:val="22"/>
                <w:szCs w:val="22"/>
              </w:rPr>
              <w:t>201</w:t>
            </w:r>
            <w:r w:rsidR="00281316">
              <w:rPr>
                <w:rFonts w:ascii="Arial" w:hAnsi="Arial" w:cs="Arial"/>
                <w:b/>
                <w:sz w:val="22"/>
                <w:szCs w:val="22"/>
              </w:rPr>
              <w:t>8</w:t>
            </w:r>
            <w:r w:rsidRPr="00004008">
              <w:rPr>
                <w:rFonts w:ascii="Arial" w:hAnsi="Arial" w:cs="Arial"/>
                <w:b/>
                <w:sz w:val="22"/>
                <w:szCs w:val="22"/>
              </w:rPr>
              <w:t>-201</w:t>
            </w:r>
            <w:r w:rsidR="00281316">
              <w:rPr>
                <w:rFonts w:ascii="Arial" w:hAnsi="Arial" w:cs="Arial"/>
                <w:b/>
                <w:sz w:val="22"/>
                <w:szCs w:val="22"/>
              </w:rPr>
              <w:t>9</w:t>
            </w:r>
            <w:bookmarkStart w:id="0" w:name="_GoBack"/>
            <w:bookmarkEnd w:id="0"/>
          </w:p>
        </w:tc>
      </w:tr>
      <w:tr w:rsidR="000F5FD6" w:rsidRPr="00004008" w:rsidTr="00942749">
        <w:trPr>
          <w:cantSplit/>
          <w:trHeight w:val="416"/>
        </w:trPr>
        <w:tc>
          <w:tcPr>
            <w:tcW w:w="2127" w:type="dxa"/>
            <w:tcBorders>
              <w:top w:val="single" w:sz="4" w:space="0" w:color="auto"/>
              <w:left w:val="single" w:sz="4" w:space="0" w:color="auto"/>
              <w:bottom w:val="single" w:sz="4" w:space="0" w:color="auto"/>
              <w:right w:val="single" w:sz="4" w:space="0" w:color="auto"/>
            </w:tcBorders>
            <w:shd w:val="pct10" w:color="000000" w:fill="FFFFFF"/>
            <w:vAlign w:val="center"/>
          </w:tcPr>
          <w:p w:rsidR="000F5FD6" w:rsidRPr="00004008" w:rsidRDefault="000F5FD6" w:rsidP="009B1E35">
            <w:pPr>
              <w:rPr>
                <w:rFonts w:ascii="Arial" w:hAnsi="Arial" w:cs="Arial"/>
                <w:b/>
                <w:sz w:val="22"/>
                <w:szCs w:val="22"/>
              </w:rPr>
            </w:pPr>
            <w:r w:rsidRPr="00004008">
              <w:rPr>
                <w:rFonts w:ascii="Arial" w:hAnsi="Arial" w:cs="Arial"/>
                <w:b/>
                <w:sz w:val="22"/>
                <w:szCs w:val="22"/>
              </w:rPr>
              <w:t>ARLOA  /  GAIA</w:t>
            </w:r>
          </w:p>
        </w:tc>
        <w:tc>
          <w:tcPr>
            <w:tcW w:w="4820" w:type="dxa"/>
            <w:gridSpan w:val="6"/>
            <w:tcBorders>
              <w:top w:val="single" w:sz="4" w:space="0" w:color="auto"/>
              <w:left w:val="nil"/>
              <w:bottom w:val="single" w:sz="4" w:space="0" w:color="auto"/>
              <w:right w:val="single" w:sz="4" w:space="0" w:color="auto"/>
            </w:tcBorders>
            <w:vAlign w:val="center"/>
          </w:tcPr>
          <w:p w:rsidR="000F5FD6" w:rsidRPr="00004008" w:rsidRDefault="000F5FD6" w:rsidP="00B77325">
            <w:pPr>
              <w:jc w:val="center"/>
              <w:rPr>
                <w:rFonts w:ascii="Arial" w:hAnsi="Arial" w:cs="Arial"/>
                <w:b/>
                <w:sz w:val="22"/>
                <w:szCs w:val="22"/>
              </w:rPr>
            </w:pPr>
            <w:r w:rsidRPr="00004008">
              <w:rPr>
                <w:rFonts w:ascii="Arial" w:hAnsi="Arial" w:cs="Arial"/>
                <w:b/>
                <w:sz w:val="22"/>
                <w:szCs w:val="22"/>
              </w:rPr>
              <w:t>G</w:t>
            </w:r>
            <w:r w:rsidR="00B77325" w:rsidRPr="00004008">
              <w:rPr>
                <w:rFonts w:ascii="Arial" w:hAnsi="Arial" w:cs="Arial"/>
                <w:b/>
                <w:sz w:val="22"/>
                <w:szCs w:val="22"/>
              </w:rPr>
              <w:t>EOGRAFIA ETA HISTORIA</w:t>
            </w:r>
          </w:p>
        </w:tc>
        <w:tc>
          <w:tcPr>
            <w:tcW w:w="1665" w:type="dxa"/>
            <w:gridSpan w:val="2"/>
            <w:tcBorders>
              <w:top w:val="single" w:sz="4" w:space="0" w:color="auto"/>
              <w:left w:val="nil"/>
              <w:bottom w:val="single" w:sz="4" w:space="0" w:color="auto"/>
              <w:right w:val="single" w:sz="4" w:space="0" w:color="auto"/>
            </w:tcBorders>
            <w:vAlign w:val="center"/>
          </w:tcPr>
          <w:p w:rsidR="000F5FD6" w:rsidRPr="00004008" w:rsidRDefault="000F5FD6" w:rsidP="009B1E35">
            <w:pPr>
              <w:jc w:val="center"/>
              <w:rPr>
                <w:rFonts w:ascii="Arial" w:hAnsi="Arial" w:cs="Arial"/>
                <w:b/>
                <w:sz w:val="22"/>
                <w:szCs w:val="22"/>
              </w:rPr>
            </w:pPr>
            <w:r w:rsidRPr="00004008">
              <w:rPr>
                <w:rFonts w:ascii="Arial" w:hAnsi="Arial" w:cs="Arial"/>
                <w:b/>
                <w:sz w:val="22"/>
                <w:szCs w:val="22"/>
              </w:rPr>
              <w:t>DATA</w:t>
            </w:r>
          </w:p>
        </w:tc>
        <w:tc>
          <w:tcPr>
            <w:tcW w:w="1319" w:type="dxa"/>
            <w:tcBorders>
              <w:top w:val="single" w:sz="4" w:space="0" w:color="auto"/>
              <w:left w:val="nil"/>
              <w:bottom w:val="single" w:sz="4" w:space="0" w:color="auto"/>
              <w:right w:val="single" w:sz="4" w:space="0" w:color="auto"/>
            </w:tcBorders>
            <w:vAlign w:val="center"/>
          </w:tcPr>
          <w:p w:rsidR="000F5FD6" w:rsidRPr="00004008" w:rsidRDefault="000F5FD6" w:rsidP="00281316">
            <w:pPr>
              <w:rPr>
                <w:rFonts w:ascii="Arial" w:hAnsi="Arial" w:cs="Arial"/>
                <w:b/>
                <w:sz w:val="22"/>
                <w:szCs w:val="22"/>
              </w:rPr>
            </w:pPr>
            <w:r w:rsidRPr="00004008">
              <w:rPr>
                <w:rFonts w:ascii="Arial" w:hAnsi="Arial" w:cs="Arial"/>
                <w:b/>
                <w:sz w:val="22"/>
                <w:szCs w:val="22"/>
              </w:rPr>
              <w:t>201</w:t>
            </w:r>
            <w:r w:rsidR="00281316">
              <w:rPr>
                <w:rFonts w:ascii="Arial" w:hAnsi="Arial" w:cs="Arial"/>
                <w:b/>
                <w:sz w:val="22"/>
                <w:szCs w:val="22"/>
              </w:rPr>
              <w:t>8</w:t>
            </w:r>
            <w:r w:rsidRPr="00004008">
              <w:rPr>
                <w:rFonts w:ascii="Arial" w:hAnsi="Arial" w:cs="Arial"/>
                <w:b/>
                <w:sz w:val="22"/>
                <w:szCs w:val="22"/>
              </w:rPr>
              <w:t>–10-20</w:t>
            </w:r>
          </w:p>
        </w:tc>
      </w:tr>
      <w:tr w:rsidR="00942749" w:rsidRPr="00004008" w:rsidTr="00942749">
        <w:trPr>
          <w:cantSplit/>
          <w:trHeight w:val="416"/>
        </w:trPr>
        <w:tc>
          <w:tcPr>
            <w:tcW w:w="2127" w:type="dxa"/>
            <w:tcBorders>
              <w:top w:val="single" w:sz="4" w:space="0" w:color="auto"/>
              <w:left w:val="single" w:sz="4" w:space="0" w:color="auto"/>
              <w:bottom w:val="single" w:sz="4" w:space="0" w:color="auto"/>
              <w:right w:val="single" w:sz="4" w:space="0" w:color="auto"/>
            </w:tcBorders>
            <w:shd w:val="pct10" w:color="000000" w:fill="FFFFFF"/>
            <w:vAlign w:val="center"/>
          </w:tcPr>
          <w:p w:rsidR="00942749" w:rsidRPr="00004008" w:rsidRDefault="00942749" w:rsidP="009B1E35">
            <w:pPr>
              <w:rPr>
                <w:rFonts w:ascii="Arial" w:hAnsi="Arial" w:cs="Arial"/>
                <w:b/>
                <w:sz w:val="22"/>
                <w:szCs w:val="22"/>
              </w:rPr>
            </w:pPr>
            <w:r w:rsidRPr="00004008">
              <w:rPr>
                <w:rFonts w:ascii="Arial" w:hAnsi="Arial" w:cs="Arial"/>
                <w:b/>
                <w:sz w:val="22"/>
                <w:szCs w:val="22"/>
              </w:rPr>
              <w:t>ETAPA - MAILA</w:t>
            </w:r>
          </w:p>
        </w:tc>
        <w:tc>
          <w:tcPr>
            <w:tcW w:w="1191" w:type="dxa"/>
            <w:tcBorders>
              <w:top w:val="single" w:sz="4" w:space="0" w:color="auto"/>
              <w:left w:val="nil"/>
              <w:bottom w:val="single" w:sz="4" w:space="0" w:color="auto"/>
            </w:tcBorders>
            <w:vAlign w:val="center"/>
          </w:tcPr>
          <w:p w:rsidR="00942749" w:rsidRPr="00004008" w:rsidRDefault="00942749" w:rsidP="009B1E35">
            <w:pPr>
              <w:jc w:val="center"/>
              <w:rPr>
                <w:rFonts w:ascii="Arial" w:hAnsi="Arial" w:cs="Arial"/>
                <w:b/>
                <w:sz w:val="22"/>
                <w:szCs w:val="22"/>
              </w:rPr>
            </w:pPr>
            <w:r w:rsidRPr="00004008">
              <w:rPr>
                <w:rFonts w:ascii="Arial" w:hAnsi="Arial" w:cs="Arial"/>
                <w:b/>
                <w:sz w:val="22"/>
                <w:szCs w:val="22"/>
              </w:rPr>
              <w:t>1 DBH</w:t>
            </w:r>
          </w:p>
        </w:tc>
        <w:tc>
          <w:tcPr>
            <w:tcW w:w="397" w:type="dxa"/>
            <w:tcBorders>
              <w:top w:val="single" w:sz="4" w:space="0" w:color="auto"/>
              <w:left w:val="single" w:sz="4" w:space="0" w:color="auto"/>
              <w:bottom w:val="single" w:sz="4" w:space="0" w:color="auto"/>
              <w:right w:val="single" w:sz="4" w:space="0" w:color="auto"/>
            </w:tcBorders>
            <w:vAlign w:val="center"/>
          </w:tcPr>
          <w:p w:rsidR="00942749" w:rsidRPr="00004008" w:rsidRDefault="00942749" w:rsidP="009B1E35">
            <w:pPr>
              <w:jc w:val="center"/>
              <w:rPr>
                <w:rFonts w:ascii="Arial" w:hAnsi="Arial" w:cs="Arial"/>
                <w:b/>
                <w:caps/>
                <w:sz w:val="22"/>
                <w:szCs w:val="22"/>
                <w:lang w:val="en-GB"/>
              </w:rPr>
            </w:pPr>
          </w:p>
        </w:tc>
        <w:tc>
          <w:tcPr>
            <w:tcW w:w="1191" w:type="dxa"/>
            <w:tcBorders>
              <w:top w:val="single" w:sz="4" w:space="0" w:color="auto"/>
              <w:left w:val="nil"/>
              <w:bottom w:val="single" w:sz="4" w:space="0" w:color="auto"/>
            </w:tcBorders>
            <w:vAlign w:val="center"/>
          </w:tcPr>
          <w:p w:rsidR="00942749" w:rsidRPr="00004008" w:rsidRDefault="00942749" w:rsidP="009B1E35">
            <w:pPr>
              <w:jc w:val="center"/>
              <w:rPr>
                <w:rFonts w:ascii="Arial" w:hAnsi="Arial" w:cs="Arial"/>
                <w:b/>
                <w:sz w:val="22"/>
                <w:szCs w:val="22"/>
                <w:lang w:val="en-GB"/>
              </w:rPr>
            </w:pPr>
            <w:r w:rsidRPr="00004008">
              <w:rPr>
                <w:rFonts w:ascii="Arial" w:hAnsi="Arial" w:cs="Arial"/>
                <w:b/>
                <w:sz w:val="22"/>
                <w:szCs w:val="22"/>
                <w:lang w:val="en-GB"/>
              </w:rPr>
              <w:t>2 DBH</w:t>
            </w:r>
          </w:p>
        </w:tc>
        <w:tc>
          <w:tcPr>
            <w:tcW w:w="397" w:type="dxa"/>
            <w:tcBorders>
              <w:top w:val="single" w:sz="4" w:space="0" w:color="auto"/>
              <w:left w:val="single" w:sz="4" w:space="0" w:color="auto"/>
              <w:bottom w:val="single" w:sz="4" w:space="0" w:color="auto"/>
              <w:right w:val="single" w:sz="4" w:space="0" w:color="auto"/>
            </w:tcBorders>
            <w:vAlign w:val="center"/>
          </w:tcPr>
          <w:p w:rsidR="00942749" w:rsidRPr="00004008" w:rsidRDefault="00942749" w:rsidP="009B1E35">
            <w:pPr>
              <w:jc w:val="center"/>
              <w:rPr>
                <w:rFonts w:ascii="Arial" w:hAnsi="Arial" w:cs="Arial"/>
                <w:b/>
                <w:caps/>
                <w:sz w:val="22"/>
                <w:szCs w:val="22"/>
                <w:lang w:val="en-GB"/>
              </w:rPr>
            </w:pPr>
            <w:r w:rsidRPr="00004008">
              <w:rPr>
                <w:rFonts w:ascii="Arial" w:hAnsi="Arial" w:cs="Arial"/>
                <w:b/>
                <w:caps/>
                <w:sz w:val="22"/>
                <w:szCs w:val="22"/>
                <w:lang w:val="en-GB"/>
              </w:rPr>
              <w:t>X</w:t>
            </w:r>
          </w:p>
        </w:tc>
        <w:tc>
          <w:tcPr>
            <w:tcW w:w="1248" w:type="dxa"/>
            <w:tcBorders>
              <w:top w:val="single" w:sz="4" w:space="0" w:color="auto"/>
              <w:left w:val="nil"/>
              <w:bottom w:val="single" w:sz="4" w:space="0" w:color="auto"/>
            </w:tcBorders>
            <w:vAlign w:val="center"/>
          </w:tcPr>
          <w:p w:rsidR="00942749" w:rsidRPr="00004008" w:rsidRDefault="00942749" w:rsidP="009B1E35">
            <w:pPr>
              <w:jc w:val="center"/>
              <w:rPr>
                <w:rFonts w:ascii="Arial" w:hAnsi="Arial" w:cs="Arial"/>
                <w:b/>
                <w:sz w:val="22"/>
                <w:szCs w:val="22"/>
                <w:lang w:val="en-GB"/>
              </w:rPr>
            </w:pPr>
            <w:r w:rsidRPr="00004008">
              <w:rPr>
                <w:rFonts w:ascii="Arial" w:hAnsi="Arial" w:cs="Arial"/>
                <w:b/>
                <w:sz w:val="22"/>
                <w:szCs w:val="22"/>
                <w:lang w:val="en-GB"/>
              </w:rPr>
              <w:t>3 DBH</w:t>
            </w:r>
          </w:p>
        </w:tc>
        <w:tc>
          <w:tcPr>
            <w:tcW w:w="396" w:type="dxa"/>
            <w:tcBorders>
              <w:top w:val="single" w:sz="4" w:space="0" w:color="auto"/>
              <w:left w:val="single" w:sz="4" w:space="0" w:color="auto"/>
              <w:bottom w:val="single" w:sz="4" w:space="0" w:color="auto"/>
              <w:right w:val="single" w:sz="4" w:space="0" w:color="auto"/>
            </w:tcBorders>
            <w:vAlign w:val="center"/>
          </w:tcPr>
          <w:p w:rsidR="00942749" w:rsidRPr="00004008" w:rsidRDefault="00942749" w:rsidP="009B1E35">
            <w:pPr>
              <w:jc w:val="center"/>
              <w:rPr>
                <w:rFonts w:ascii="Arial" w:hAnsi="Arial" w:cs="Arial"/>
                <w:b/>
                <w:caps/>
                <w:sz w:val="22"/>
                <w:szCs w:val="22"/>
                <w:lang w:val="en-GB"/>
              </w:rPr>
            </w:pPr>
          </w:p>
        </w:tc>
        <w:tc>
          <w:tcPr>
            <w:tcW w:w="1260" w:type="dxa"/>
            <w:tcBorders>
              <w:top w:val="single" w:sz="4" w:space="0" w:color="auto"/>
              <w:left w:val="nil"/>
              <w:bottom w:val="single" w:sz="4" w:space="0" w:color="auto"/>
            </w:tcBorders>
            <w:vAlign w:val="center"/>
          </w:tcPr>
          <w:p w:rsidR="00942749" w:rsidRPr="00004008" w:rsidRDefault="00942749" w:rsidP="00942749">
            <w:pPr>
              <w:jc w:val="center"/>
              <w:rPr>
                <w:rFonts w:ascii="Arial" w:hAnsi="Arial" w:cs="Arial"/>
                <w:b/>
                <w:sz w:val="22"/>
                <w:szCs w:val="22"/>
              </w:rPr>
            </w:pPr>
            <w:r w:rsidRPr="00004008">
              <w:rPr>
                <w:rFonts w:ascii="Arial" w:hAnsi="Arial" w:cs="Arial"/>
                <w:b/>
                <w:sz w:val="22"/>
                <w:szCs w:val="22"/>
              </w:rPr>
              <w:t>4 DBH</w:t>
            </w:r>
          </w:p>
        </w:tc>
        <w:tc>
          <w:tcPr>
            <w:tcW w:w="405" w:type="dxa"/>
            <w:tcBorders>
              <w:top w:val="single" w:sz="4" w:space="0" w:color="auto"/>
              <w:left w:val="single" w:sz="4" w:space="0" w:color="auto"/>
              <w:bottom w:val="single" w:sz="4" w:space="0" w:color="auto"/>
              <w:right w:val="single" w:sz="4" w:space="0" w:color="auto"/>
            </w:tcBorders>
            <w:vAlign w:val="center"/>
          </w:tcPr>
          <w:p w:rsidR="00942749" w:rsidRPr="00004008" w:rsidRDefault="00942749" w:rsidP="009B1E35">
            <w:pPr>
              <w:jc w:val="center"/>
              <w:rPr>
                <w:rFonts w:ascii="Arial" w:hAnsi="Arial" w:cs="Arial"/>
                <w:b/>
                <w:caps/>
                <w:sz w:val="22"/>
                <w:szCs w:val="22"/>
              </w:rPr>
            </w:pPr>
          </w:p>
        </w:tc>
        <w:tc>
          <w:tcPr>
            <w:tcW w:w="1319" w:type="dxa"/>
            <w:tcBorders>
              <w:top w:val="single" w:sz="4" w:space="0" w:color="auto"/>
              <w:left w:val="nil"/>
              <w:bottom w:val="single" w:sz="4" w:space="0" w:color="auto"/>
              <w:right w:val="single" w:sz="4" w:space="0" w:color="auto"/>
            </w:tcBorders>
            <w:vAlign w:val="center"/>
          </w:tcPr>
          <w:p w:rsidR="00942749" w:rsidRPr="00004008" w:rsidRDefault="00942749" w:rsidP="009B1E35">
            <w:pPr>
              <w:jc w:val="center"/>
              <w:rPr>
                <w:rFonts w:ascii="Arial" w:hAnsi="Arial" w:cs="Arial"/>
                <w:b/>
                <w:caps/>
                <w:sz w:val="22"/>
                <w:szCs w:val="22"/>
              </w:rPr>
            </w:pPr>
          </w:p>
        </w:tc>
      </w:tr>
    </w:tbl>
    <w:p w:rsidR="001A5B90" w:rsidRPr="00004008" w:rsidRDefault="001A5B90">
      <w:pPr>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497"/>
      </w:tblGrid>
      <w:tr w:rsidR="000F5FD6" w:rsidRPr="00004008" w:rsidTr="009454E1">
        <w:trPr>
          <w:cantSplit/>
        </w:trPr>
        <w:tc>
          <w:tcPr>
            <w:tcW w:w="426" w:type="dxa"/>
            <w:tcBorders>
              <w:top w:val="single" w:sz="4" w:space="0" w:color="auto"/>
              <w:left w:val="single" w:sz="4" w:space="0" w:color="auto"/>
              <w:bottom w:val="single" w:sz="4" w:space="0" w:color="auto"/>
              <w:right w:val="single" w:sz="4" w:space="0" w:color="auto"/>
            </w:tcBorders>
            <w:shd w:val="pct15" w:color="000000" w:fill="FFFFFF"/>
          </w:tcPr>
          <w:p w:rsidR="000F5FD6" w:rsidRPr="00004008" w:rsidRDefault="000F5FD6" w:rsidP="009B1E35">
            <w:pPr>
              <w:pStyle w:val="Textocomentario"/>
              <w:jc w:val="center"/>
              <w:rPr>
                <w:rFonts w:ascii="Arial" w:hAnsi="Arial" w:cs="Arial"/>
                <w:b/>
                <w:caps/>
                <w:sz w:val="22"/>
                <w:szCs w:val="22"/>
                <w:highlight w:val="lightGray"/>
              </w:rPr>
            </w:pPr>
            <w:r w:rsidRPr="00004008">
              <w:rPr>
                <w:rFonts w:ascii="Arial" w:hAnsi="Arial" w:cs="Arial"/>
                <w:b/>
                <w:caps/>
                <w:snapToGrid w:val="0"/>
                <w:sz w:val="22"/>
                <w:szCs w:val="22"/>
                <w:lang w:val="es-ES"/>
              </w:rPr>
              <w:t>1</w:t>
            </w:r>
          </w:p>
        </w:tc>
        <w:tc>
          <w:tcPr>
            <w:tcW w:w="9497" w:type="dxa"/>
            <w:tcBorders>
              <w:top w:val="single" w:sz="4" w:space="0" w:color="auto"/>
              <w:left w:val="single" w:sz="4" w:space="0" w:color="auto"/>
              <w:bottom w:val="single" w:sz="4" w:space="0" w:color="auto"/>
            </w:tcBorders>
            <w:shd w:val="pct15" w:color="000000" w:fill="FFFFFF"/>
          </w:tcPr>
          <w:p w:rsidR="000F5FD6" w:rsidRPr="00004008" w:rsidRDefault="000F5FD6" w:rsidP="009B1E35">
            <w:pPr>
              <w:pStyle w:val="TxBr2p1"/>
              <w:spacing w:line="240" w:lineRule="auto"/>
              <w:ind w:left="181"/>
              <w:jc w:val="center"/>
              <w:rPr>
                <w:rFonts w:ascii="Arial" w:hAnsi="Arial" w:cs="Arial"/>
                <w:b/>
                <w:caps/>
                <w:sz w:val="22"/>
                <w:szCs w:val="22"/>
                <w:highlight w:val="lightGray"/>
              </w:rPr>
            </w:pPr>
            <w:r w:rsidRPr="00004008">
              <w:rPr>
                <w:rFonts w:ascii="Arial" w:hAnsi="Arial" w:cs="Arial"/>
                <w:b/>
                <w:caps/>
                <w:sz w:val="22"/>
                <w:szCs w:val="22"/>
              </w:rPr>
              <w:t>HELBURUAK: GUTXIENGO gAITASUN MODUAN ADIERAZITAK</w:t>
            </w:r>
          </w:p>
        </w:tc>
      </w:tr>
    </w:tbl>
    <w:tbl>
      <w:tblPr>
        <w:tblStyle w:val="Tablaconcuadrcula"/>
        <w:tblW w:w="9923" w:type="dxa"/>
        <w:tblInd w:w="108" w:type="dxa"/>
        <w:tblLook w:val="04A0" w:firstRow="1" w:lastRow="0" w:firstColumn="1" w:lastColumn="0" w:noHBand="0" w:noVBand="1"/>
      </w:tblPr>
      <w:tblGrid>
        <w:gridCol w:w="9923"/>
      </w:tblGrid>
      <w:tr w:rsidR="009454E1" w:rsidRPr="00004008" w:rsidTr="009454E1">
        <w:tc>
          <w:tcPr>
            <w:tcW w:w="9923" w:type="dxa"/>
          </w:tcPr>
          <w:p w:rsidR="009454E1" w:rsidRPr="00004008" w:rsidRDefault="009454E1" w:rsidP="000F5FD6">
            <w:pPr>
              <w:rPr>
                <w:rFonts w:ascii="Arial" w:hAnsi="Arial" w:cs="Arial"/>
                <w:snapToGrid w:val="0"/>
                <w:sz w:val="22"/>
                <w:szCs w:val="22"/>
              </w:rPr>
            </w:pPr>
          </w:p>
          <w:p w:rsidR="00C62369" w:rsidRPr="00004008" w:rsidRDefault="009454E1" w:rsidP="00C62369">
            <w:pPr>
              <w:rPr>
                <w:rFonts w:ascii="Arial" w:hAnsi="Arial" w:cs="Arial"/>
                <w:snapToGrid w:val="0"/>
                <w:sz w:val="22"/>
                <w:szCs w:val="22"/>
              </w:rPr>
            </w:pPr>
            <w:r w:rsidRPr="00004008">
              <w:rPr>
                <w:rFonts w:ascii="Arial" w:hAnsi="Arial" w:cs="Arial"/>
                <w:snapToGrid w:val="0"/>
                <w:sz w:val="22"/>
                <w:szCs w:val="22"/>
              </w:rPr>
              <w:t>1</w:t>
            </w:r>
            <w:r w:rsidR="00C62369" w:rsidRPr="00004008">
              <w:rPr>
                <w:rFonts w:ascii="Arial" w:hAnsi="Arial" w:cs="Arial"/>
                <w:snapToGrid w:val="0"/>
                <w:sz w:val="22"/>
                <w:szCs w:val="22"/>
              </w:rPr>
              <w:t>.Demografia datuekin grafiko desberdinak egin, irakurri eta interpretatzea, informazioa trukatzeko eta teknologia digitala erabiltzeko.K2,K3,K6,K7,K8,K10.</w:t>
            </w:r>
          </w:p>
          <w:p w:rsidR="00C62369" w:rsidRPr="00004008" w:rsidRDefault="00C62369" w:rsidP="00C62369">
            <w:pPr>
              <w:rPr>
                <w:rFonts w:ascii="Arial" w:hAnsi="Arial" w:cs="Arial"/>
                <w:snapToGrid w:val="0"/>
                <w:sz w:val="22"/>
                <w:szCs w:val="22"/>
              </w:rPr>
            </w:pPr>
            <w:r w:rsidRPr="00004008">
              <w:rPr>
                <w:rFonts w:ascii="Arial" w:hAnsi="Arial" w:cs="Arial"/>
                <w:snapToGrid w:val="0"/>
                <w:sz w:val="22"/>
                <w:szCs w:val="22"/>
              </w:rPr>
              <w:t>2.Demografiako oinarrizko kontzeptuei buruz informazioa bilatu, ulertu eta taldekideen aurrean argi adieraztea, hizkuntza bidezko komunikazioa lantzeko. .K2,K3,K6,K7,K8,K10.</w:t>
            </w:r>
          </w:p>
          <w:p w:rsidR="00C62369" w:rsidRPr="00004008" w:rsidRDefault="00C62369" w:rsidP="00C62369">
            <w:pPr>
              <w:rPr>
                <w:rFonts w:ascii="Arial" w:hAnsi="Arial" w:cs="Arial"/>
                <w:snapToGrid w:val="0"/>
                <w:sz w:val="22"/>
                <w:szCs w:val="22"/>
              </w:rPr>
            </w:pPr>
            <w:r w:rsidRPr="00004008">
              <w:rPr>
                <w:rFonts w:ascii="Arial" w:hAnsi="Arial" w:cs="Arial"/>
                <w:snapToGrid w:val="0"/>
                <w:sz w:val="22"/>
                <w:szCs w:val="22"/>
              </w:rPr>
              <w:t>3.Gaur egungo migrazio-mugimenduak aztertzea, gero eta anitzago den gizarte batean elkar bizitzeko.K3,K6.</w:t>
            </w:r>
          </w:p>
          <w:p w:rsidR="009454E1" w:rsidRPr="00004008" w:rsidRDefault="00C62369" w:rsidP="00C62369">
            <w:pPr>
              <w:rPr>
                <w:rFonts w:ascii="Arial" w:hAnsi="Arial" w:cs="Arial"/>
                <w:snapToGrid w:val="0"/>
                <w:sz w:val="22"/>
                <w:szCs w:val="22"/>
              </w:rPr>
            </w:pPr>
            <w:r w:rsidRPr="00004008">
              <w:rPr>
                <w:rFonts w:ascii="Arial" w:hAnsi="Arial" w:cs="Arial"/>
                <w:snapToGrid w:val="0"/>
                <w:sz w:val="22"/>
                <w:szCs w:val="22"/>
              </w:rPr>
              <w:t>4. Nola dagoen banatuta biztanleria munduan jakitea eta analizatzea.</w:t>
            </w:r>
            <w:r w:rsidR="003522DC" w:rsidRPr="00004008">
              <w:rPr>
                <w:rFonts w:ascii="Arial" w:hAnsi="Arial" w:cs="Arial"/>
                <w:snapToGrid w:val="0"/>
                <w:sz w:val="22"/>
                <w:szCs w:val="22"/>
              </w:rPr>
              <w:t>K1,k2,K6.</w:t>
            </w:r>
          </w:p>
          <w:p w:rsidR="009454E1" w:rsidRPr="00004008" w:rsidRDefault="003522DC" w:rsidP="009454E1">
            <w:pPr>
              <w:rPr>
                <w:rFonts w:ascii="Arial" w:hAnsi="Arial" w:cs="Arial"/>
                <w:snapToGrid w:val="0"/>
                <w:sz w:val="22"/>
                <w:szCs w:val="22"/>
              </w:rPr>
            </w:pPr>
            <w:r w:rsidRPr="00004008">
              <w:rPr>
                <w:rFonts w:ascii="Arial" w:hAnsi="Arial" w:cs="Arial"/>
                <w:snapToGrid w:val="0"/>
                <w:sz w:val="22"/>
                <w:szCs w:val="22"/>
              </w:rPr>
              <w:t>5</w:t>
            </w:r>
            <w:r w:rsidR="009454E1" w:rsidRPr="00004008">
              <w:rPr>
                <w:rFonts w:ascii="Arial" w:hAnsi="Arial" w:cs="Arial"/>
                <w:snapToGrid w:val="0"/>
                <w:sz w:val="22"/>
                <w:szCs w:val="22"/>
              </w:rPr>
              <w:t>.Euskal Herriko, Espainiako eta Europako mapa politikoak  ezagutzea eta probintziak, estatuak eta hiriburuak kokatzen jakitea. K3,K6.</w:t>
            </w:r>
          </w:p>
          <w:p w:rsidR="003522DC" w:rsidRPr="00004008" w:rsidRDefault="003522DC" w:rsidP="003522DC">
            <w:pPr>
              <w:rPr>
                <w:rFonts w:ascii="Arial" w:hAnsi="Arial" w:cs="Arial"/>
                <w:sz w:val="22"/>
                <w:szCs w:val="22"/>
              </w:rPr>
            </w:pPr>
            <w:r w:rsidRPr="00004008">
              <w:rPr>
                <w:rFonts w:ascii="Arial" w:hAnsi="Arial" w:cs="Arial"/>
                <w:snapToGrid w:val="0"/>
                <w:sz w:val="22"/>
                <w:szCs w:val="22"/>
              </w:rPr>
              <w:t>6.</w:t>
            </w:r>
            <w:r w:rsidRPr="00004008">
              <w:rPr>
                <w:rFonts w:ascii="Arial" w:hAnsi="Arial" w:cs="Arial"/>
                <w:sz w:val="22"/>
                <w:szCs w:val="22"/>
              </w:rPr>
              <w:t xml:space="preserve"> Hiriko eta nekazal biztanleriaren elementuak bereiztea eta gaur egungo hirien formak, funtzioa eta egitura aztertzea.K1,</w:t>
            </w:r>
            <w:r w:rsidRPr="00004008">
              <w:rPr>
                <w:rFonts w:ascii="Arial" w:hAnsi="Arial" w:cs="Arial"/>
                <w:snapToGrid w:val="0"/>
                <w:sz w:val="22"/>
                <w:szCs w:val="22"/>
              </w:rPr>
              <w:t xml:space="preserve"> k2,K6.</w:t>
            </w:r>
          </w:p>
          <w:p w:rsidR="009454E1" w:rsidRPr="00004008" w:rsidRDefault="003522DC" w:rsidP="00C62369">
            <w:pPr>
              <w:rPr>
                <w:rFonts w:ascii="Arial" w:hAnsi="Arial" w:cs="Arial"/>
                <w:snapToGrid w:val="0"/>
                <w:sz w:val="22"/>
                <w:szCs w:val="22"/>
              </w:rPr>
            </w:pPr>
            <w:r w:rsidRPr="00004008">
              <w:rPr>
                <w:rFonts w:ascii="Arial" w:hAnsi="Arial" w:cs="Arial"/>
                <w:snapToGrid w:val="0"/>
                <w:sz w:val="22"/>
                <w:szCs w:val="22"/>
              </w:rPr>
              <w:t>7.Munduko hiri sareak eta hirietako arazoak ezagutzea eta baloratzea.K2,K5,K6.</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8.Erdi Aroko ezaugarri esanguratsuenak identifikatzea eta aztertzea, kulturalki aberasteko.K6.</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9.Erdi Aroko arte adierazpenak ulertzea eta aztertzea, norbere burua aberasteko eta kultur ondarean kontzientzia izateko.K1,K6,K11.</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10.Herritarren arazo desberdinetako sentsibilitate eta laguntasunezko jarrerak azaltzeko gai izatea.K3,K6.</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 xml:space="preserve">11.Mundu globalizatuaren ezaugarriak eta </w:t>
            </w:r>
            <w:proofErr w:type="spellStart"/>
            <w:r w:rsidRPr="00004008">
              <w:rPr>
                <w:rFonts w:ascii="Arial" w:hAnsi="Arial" w:cs="Arial"/>
                <w:snapToGrid w:val="0"/>
                <w:sz w:val="22"/>
                <w:szCs w:val="22"/>
              </w:rPr>
              <w:t>alternatibak</w:t>
            </w:r>
            <w:proofErr w:type="spellEnd"/>
            <w:r w:rsidRPr="00004008">
              <w:rPr>
                <w:rFonts w:ascii="Arial" w:hAnsi="Arial" w:cs="Arial"/>
                <w:snapToGrid w:val="0"/>
                <w:sz w:val="22"/>
                <w:szCs w:val="22"/>
              </w:rPr>
              <w:t xml:space="preserve"> aztertzea.K2,K6.</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12.Eskemak, txostenak eta beste eta beste lan batzuk antolatzea eta gauzatzea. K2,K5,K10.</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13.Hainbat iturritako informazioa bilatzea, aukeratzea, erlazionatzea eta emaitzak antolatuta eta ulertzeko moduan komunikatzea, irakasgaiaren hiztegi teknikoa zuzen erabiliz. K2,K5,K10.</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14.Talde lanak egitea eta gaur egun munduan dauden araoei eta gatazkei buruzko eztabaidatan parte hartzea jarrera kritiko eta tolerantziaz gizartean egoki integratzeko eta talde laneko teknikak eskuratzeko. K2,K3,K5,K10.</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15.Gaur egungo gizarteek dituzten arazo larrienak eta haiek eragin dituzten kausak aztertzea eta ezagutzea, haiei buruz bakoitzak bere iritzi kritikoa eta arrazoitua egin ahal izateko. K1,K2,K3,k4,K7.</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16.Aurreko puntuak kontutan hartuz, ahozkotasuna lantzea.K7.</w:t>
            </w:r>
          </w:p>
          <w:p w:rsidR="009454E1" w:rsidRPr="00004008" w:rsidRDefault="009454E1" w:rsidP="009454E1">
            <w:pPr>
              <w:rPr>
                <w:rFonts w:ascii="Arial" w:hAnsi="Arial" w:cs="Arial"/>
                <w:snapToGrid w:val="0"/>
                <w:sz w:val="22"/>
                <w:szCs w:val="22"/>
              </w:rPr>
            </w:pPr>
            <w:r w:rsidRPr="00004008">
              <w:rPr>
                <w:rFonts w:ascii="Arial" w:hAnsi="Arial" w:cs="Arial"/>
                <w:snapToGrid w:val="0"/>
                <w:sz w:val="22"/>
                <w:szCs w:val="22"/>
              </w:rPr>
              <w:t>17.Nork bere hutsegiteak eta okerrak onartu , eta horien zuzentzearen aldeko jarrera izatea. K3,K4.</w:t>
            </w:r>
          </w:p>
          <w:p w:rsidR="009454E1" w:rsidRPr="00004008" w:rsidRDefault="009454E1" w:rsidP="000F5FD6">
            <w:pPr>
              <w:rPr>
                <w:rFonts w:ascii="Arial" w:hAnsi="Arial" w:cs="Arial"/>
                <w:snapToGrid w:val="0"/>
                <w:sz w:val="22"/>
                <w:szCs w:val="22"/>
              </w:rPr>
            </w:pPr>
          </w:p>
          <w:p w:rsidR="009454E1" w:rsidRPr="00004008" w:rsidRDefault="009454E1" w:rsidP="000F5FD6">
            <w:pPr>
              <w:rPr>
                <w:rFonts w:ascii="Arial" w:hAnsi="Arial" w:cs="Arial"/>
                <w:snapToGrid w:val="0"/>
                <w:sz w:val="22"/>
                <w:szCs w:val="22"/>
              </w:rPr>
            </w:pP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4"/>
        <w:gridCol w:w="5379"/>
      </w:tblGrid>
      <w:tr w:rsidR="009454E1" w:rsidRPr="00004008" w:rsidTr="009B1E35">
        <w:tc>
          <w:tcPr>
            <w:tcW w:w="4544" w:type="dxa"/>
            <w:shd w:val="clear" w:color="auto" w:fill="auto"/>
            <w:vAlign w:val="center"/>
          </w:tcPr>
          <w:p w:rsidR="009454E1" w:rsidRPr="00004008" w:rsidRDefault="009454E1" w:rsidP="009B1E35">
            <w:pPr>
              <w:jc w:val="center"/>
              <w:rPr>
                <w:rFonts w:ascii="Arial" w:hAnsi="Arial" w:cs="Arial"/>
                <w:snapToGrid w:val="0"/>
                <w:sz w:val="22"/>
                <w:szCs w:val="22"/>
              </w:rPr>
            </w:pPr>
            <w:r w:rsidRPr="00004008">
              <w:rPr>
                <w:rFonts w:ascii="Arial" w:hAnsi="Arial" w:cs="Arial"/>
                <w:snapToGrid w:val="0"/>
                <w:sz w:val="22"/>
                <w:szCs w:val="22"/>
              </w:rPr>
              <w:t>ZEHAR KONPETENTZIAK</w:t>
            </w:r>
          </w:p>
        </w:tc>
        <w:tc>
          <w:tcPr>
            <w:tcW w:w="5379" w:type="dxa"/>
            <w:shd w:val="clear" w:color="auto" w:fill="auto"/>
            <w:vAlign w:val="center"/>
          </w:tcPr>
          <w:p w:rsidR="009454E1" w:rsidRPr="00004008" w:rsidRDefault="009454E1" w:rsidP="009B1E35">
            <w:pPr>
              <w:jc w:val="center"/>
              <w:rPr>
                <w:rFonts w:ascii="Arial" w:hAnsi="Arial" w:cs="Arial"/>
                <w:snapToGrid w:val="0"/>
                <w:sz w:val="22"/>
                <w:szCs w:val="22"/>
              </w:rPr>
            </w:pPr>
            <w:r w:rsidRPr="00004008">
              <w:rPr>
                <w:rFonts w:ascii="Arial" w:hAnsi="Arial" w:cs="Arial"/>
                <w:snapToGrid w:val="0"/>
                <w:sz w:val="22"/>
                <w:szCs w:val="22"/>
              </w:rPr>
              <w:t>DISZIPLINA BAITAKO KONPETENTZIAK</w:t>
            </w:r>
          </w:p>
        </w:tc>
      </w:tr>
      <w:tr w:rsidR="009454E1" w:rsidRPr="00004008" w:rsidTr="009B1E35">
        <w:tc>
          <w:tcPr>
            <w:tcW w:w="4544" w:type="dxa"/>
            <w:shd w:val="clear" w:color="auto" w:fill="auto"/>
          </w:tcPr>
          <w:p w:rsidR="00111B7D" w:rsidRPr="00004008" w:rsidRDefault="00111B7D" w:rsidP="009B1E35">
            <w:pPr>
              <w:rPr>
                <w:rFonts w:ascii="Arial" w:hAnsi="Arial" w:cs="Arial"/>
                <w:snapToGrid w:val="0"/>
                <w:sz w:val="22"/>
                <w:szCs w:val="22"/>
              </w:rPr>
            </w:pP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K1- Ikasten eta pentsatzen ikasteko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K2- Ekimenerako eta pentsatzen ikasteko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K3- Elkarbizitzarako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K4- Izaten ikasteko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K5- Hitzez, hitzik gabe eta modu digitalean komunikatzeko konpetentzia</w:t>
            </w:r>
          </w:p>
        </w:tc>
        <w:tc>
          <w:tcPr>
            <w:tcW w:w="5379" w:type="dxa"/>
            <w:shd w:val="clear" w:color="auto" w:fill="auto"/>
          </w:tcPr>
          <w:p w:rsidR="00111B7D" w:rsidRPr="00004008" w:rsidRDefault="00111B7D" w:rsidP="009B1E35">
            <w:pPr>
              <w:rPr>
                <w:rFonts w:ascii="Arial" w:hAnsi="Arial" w:cs="Arial"/>
                <w:snapToGrid w:val="0"/>
                <w:sz w:val="22"/>
                <w:szCs w:val="22"/>
              </w:rPr>
            </w:pP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K6- Gizarterako eta herritartasunerako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K7- Hizkuntza eta Literatura komunikaziorako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K8- Matematikarako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K9- Zientziarako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K10- Teknologiarako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K11- Arterako konpetentzia</w:t>
            </w:r>
          </w:p>
          <w:p w:rsidR="009454E1" w:rsidRPr="00004008" w:rsidRDefault="009454E1" w:rsidP="009B1E35">
            <w:pPr>
              <w:rPr>
                <w:rFonts w:ascii="Arial" w:hAnsi="Arial" w:cs="Arial"/>
                <w:snapToGrid w:val="0"/>
                <w:sz w:val="22"/>
                <w:szCs w:val="22"/>
              </w:rPr>
            </w:pPr>
            <w:r w:rsidRPr="00004008">
              <w:rPr>
                <w:rFonts w:ascii="Arial" w:hAnsi="Arial" w:cs="Arial"/>
                <w:snapToGrid w:val="0"/>
                <w:sz w:val="22"/>
                <w:szCs w:val="22"/>
              </w:rPr>
              <w:t>K12- Konpetentzia motorra</w:t>
            </w:r>
          </w:p>
          <w:p w:rsidR="009454E1" w:rsidRPr="00004008" w:rsidRDefault="009454E1" w:rsidP="009B1E35">
            <w:pPr>
              <w:rPr>
                <w:rFonts w:ascii="Arial" w:hAnsi="Arial" w:cs="Arial"/>
                <w:snapToGrid w:val="0"/>
                <w:sz w:val="22"/>
                <w:szCs w:val="22"/>
              </w:rPr>
            </w:pPr>
          </w:p>
        </w:tc>
      </w:tr>
    </w:tbl>
    <w:p w:rsidR="009454E1" w:rsidRPr="00004008" w:rsidRDefault="009454E1">
      <w:pPr>
        <w:rPr>
          <w:rFonts w:ascii="Arial" w:hAnsi="Arial" w:cs="Arial"/>
          <w:sz w:val="22"/>
          <w:szCs w:val="22"/>
        </w:rPr>
      </w:pPr>
    </w:p>
    <w:p w:rsidR="001628A1" w:rsidRPr="00004008" w:rsidRDefault="001628A1">
      <w:pPr>
        <w:rPr>
          <w:rFonts w:ascii="Arial" w:hAnsi="Arial" w:cs="Arial"/>
          <w:sz w:val="22"/>
          <w:szCs w:val="22"/>
        </w:rPr>
      </w:pPr>
    </w:p>
    <w:p w:rsidR="001628A1" w:rsidRPr="00004008" w:rsidRDefault="001628A1">
      <w:pPr>
        <w:rPr>
          <w:rFonts w:ascii="Arial" w:hAnsi="Arial"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0"/>
        <w:gridCol w:w="6"/>
        <w:gridCol w:w="2835"/>
        <w:gridCol w:w="425"/>
        <w:gridCol w:w="3118"/>
        <w:gridCol w:w="426"/>
        <w:gridCol w:w="2693"/>
      </w:tblGrid>
      <w:tr w:rsidR="001628A1" w:rsidRPr="00004008" w:rsidTr="009B1E35">
        <w:trPr>
          <w:cantSplit/>
        </w:trPr>
        <w:tc>
          <w:tcPr>
            <w:tcW w:w="420" w:type="dxa"/>
            <w:tcBorders>
              <w:bottom w:val="nil"/>
            </w:tcBorders>
            <w:shd w:val="pct15" w:color="000000" w:fill="FFFFFF"/>
          </w:tcPr>
          <w:p w:rsidR="001628A1" w:rsidRPr="00004008" w:rsidRDefault="001628A1" w:rsidP="009B1E35">
            <w:pPr>
              <w:pStyle w:val="Textocomentario"/>
              <w:jc w:val="center"/>
              <w:rPr>
                <w:rFonts w:ascii="Arial" w:hAnsi="Arial" w:cs="Arial"/>
                <w:b/>
                <w:caps/>
                <w:sz w:val="22"/>
                <w:szCs w:val="22"/>
                <w:highlight w:val="lightGray"/>
                <w:lang w:val="eu-ES"/>
              </w:rPr>
            </w:pPr>
            <w:r w:rsidRPr="00004008">
              <w:rPr>
                <w:rFonts w:ascii="Arial" w:hAnsi="Arial" w:cs="Arial"/>
                <w:b/>
                <w:caps/>
                <w:snapToGrid w:val="0"/>
                <w:sz w:val="22"/>
                <w:szCs w:val="22"/>
                <w:lang w:val="eu-ES"/>
              </w:rPr>
              <w:lastRenderedPageBreak/>
              <w:t>2</w:t>
            </w:r>
          </w:p>
        </w:tc>
        <w:tc>
          <w:tcPr>
            <w:tcW w:w="9503" w:type="dxa"/>
            <w:gridSpan w:val="6"/>
            <w:tcBorders>
              <w:bottom w:val="nil"/>
            </w:tcBorders>
            <w:shd w:val="pct15" w:color="000000" w:fill="FFFFFF"/>
          </w:tcPr>
          <w:p w:rsidR="001628A1" w:rsidRPr="00004008" w:rsidRDefault="001628A1" w:rsidP="009B1E35">
            <w:pPr>
              <w:pStyle w:val="TxBr2p2"/>
              <w:spacing w:line="232" w:lineRule="exact"/>
              <w:jc w:val="center"/>
              <w:rPr>
                <w:rFonts w:ascii="Arial" w:hAnsi="Arial" w:cs="Arial"/>
                <w:b/>
                <w:caps/>
                <w:sz w:val="22"/>
                <w:szCs w:val="22"/>
                <w:highlight w:val="lightGray"/>
              </w:rPr>
            </w:pPr>
            <w:r w:rsidRPr="00004008">
              <w:rPr>
                <w:rFonts w:ascii="Arial" w:hAnsi="Arial" w:cs="Arial"/>
                <w:b/>
                <w:caps/>
                <w:sz w:val="22"/>
                <w:szCs w:val="22"/>
              </w:rPr>
              <w:t>EDUKIEN DENBORALIZAZIOA</w:t>
            </w:r>
          </w:p>
        </w:tc>
      </w:tr>
      <w:tr w:rsidR="001628A1" w:rsidRPr="00004008" w:rsidTr="009B1E35">
        <w:tc>
          <w:tcPr>
            <w:tcW w:w="426" w:type="dxa"/>
            <w:gridSpan w:val="2"/>
            <w:tcBorders>
              <w:top w:val="single" w:sz="4" w:space="0" w:color="auto"/>
              <w:bottom w:val="single" w:sz="4" w:space="0" w:color="auto"/>
              <w:right w:val="single" w:sz="4" w:space="0" w:color="auto"/>
            </w:tcBorders>
            <w:vAlign w:val="center"/>
          </w:tcPr>
          <w:p w:rsidR="001628A1" w:rsidRPr="00004008" w:rsidRDefault="001628A1" w:rsidP="009B1E35">
            <w:pPr>
              <w:jc w:val="center"/>
              <w:rPr>
                <w:rFonts w:ascii="Arial" w:hAnsi="Arial" w:cs="Arial"/>
                <w:sz w:val="22"/>
                <w:szCs w:val="22"/>
              </w:rPr>
            </w:pPr>
            <w:r w:rsidRPr="00004008">
              <w:rPr>
                <w:rFonts w:ascii="Arial" w:hAnsi="Arial" w:cs="Arial"/>
                <w:sz w:val="22"/>
                <w:szCs w:val="22"/>
              </w:rPr>
              <w:t>ORD.</w:t>
            </w:r>
          </w:p>
        </w:tc>
        <w:tc>
          <w:tcPr>
            <w:tcW w:w="2835" w:type="dxa"/>
            <w:tcBorders>
              <w:top w:val="single" w:sz="4" w:space="0" w:color="auto"/>
              <w:left w:val="single" w:sz="4" w:space="0" w:color="auto"/>
              <w:bottom w:val="single" w:sz="4" w:space="0" w:color="auto"/>
              <w:right w:val="single" w:sz="4" w:space="0" w:color="auto"/>
            </w:tcBorders>
            <w:vAlign w:val="center"/>
          </w:tcPr>
          <w:p w:rsidR="001628A1" w:rsidRPr="00004008" w:rsidRDefault="001628A1" w:rsidP="00331BEF">
            <w:pPr>
              <w:jc w:val="center"/>
              <w:rPr>
                <w:rFonts w:ascii="Arial" w:hAnsi="Arial" w:cs="Arial"/>
                <w:b/>
                <w:sz w:val="22"/>
                <w:szCs w:val="22"/>
              </w:rPr>
            </w:pPr>
            <w:r w:rsidRPr="00004008">
              <w:rPr>
                <w:rFonts w:ascii="Arial" w:hAnsi="Arial" w:cs="Arial"/>
                <w:b/>
                <w:sz w:val="22"/>
                <w:szCs w:val="22"/>
              </w:rPr>
              <w:t>1</w:t>
            </w:r>
            <w:r w:rsidR="00331BEF" w:rsidRPr="00004008">
              <w:rPr>
                <w:rFonts w:ascii="Arial" w:hAnsi="Arial" w:cs="Arial"/>
                <w:b/>
                <w:sz w:val="22"/>
                <w:szCs w:val="22"/>
              </w:rPr>
              <w:t>.</w:t>
            </w:r>
            <w:r w:rsidRPr="00004008">
              <w:rPr>
                <w:rFonts w:ascii="Arial" w:hAnsi="Arial" w:cs="Arial"/>
                <w:b/>
                <w:sz w:val="22"/>
                <w:szCs w:val="22"/>
              </w:rPr>
              <w:t xml:space="preserve"> ebaluazioa</w:t>
            </w:r>
          </w:p>
        </w:tc>
        <w:tc>
          <w:tcPr>
            <w:tcW w:w="425" w:type="dxa"/>
            <w:tcBorders>
              <w:top w:val="single" w:sz="4" w:space="0" w:color="auto"/>
              <w:left w:val="single" w:sz="4" w:space="0" w:color="auto"/>
              <w:bottom w:val="single" w:sz="4" w:space="0" w:color="auto"/>
              <w:right w:val="single" w:sz="4" w:space="0" w:color="auto"/>
            </w:tcBorders>
            <w:vAlign w:val="center"/>
          </w:tcPr>
          <w:p w:rsidR="001628A1" w:rsidRPr="00004008" w:rsidRDefault="001628A1" w:rsidP="009B1E35">
            <w:pPr>
              <w:jc w:val="center"/>
              <w:rPr>
                <w:rFonts w:ascii="Arial" w:hAnsi="Arial" w:cs="Arial"/>
                <w:b/>
                <w:sz w:val="22"/>
                <w:szCs w:val="22"/>
              </w:rPr>
            </w:pPr>
            <w:r w:rsidRPr="00004008">
              <w:rPr>
                <w:rFonts w:ascii="Arial" w:hAnsi="Arial" w:cs="Arial"/>
                <w:sz w:val="22"/>
                <w:szCs w:val="22"/>
              </w:rPr>
              <w:t>ORD.</w:t>
            </w:r>
          </w:p>
        </w:tc>
        <w:tc>
          <w:tcPr>
            <w:tcW w:w="3118" w:type="dxa"/>
            <w:tcBorders>
              <w:top w:val="single" w:sz="4" w:space="0" w:color="auto"/>
              <w:left w:val="single" w:sz="4" w:space="0" w:color="auto"/>
              <w:bottom w:val="single" w:sz="4" w:space="0" w:color="auto"/>
              <w:right w:val="single" w:sz="4" w:space="0" w:color="auto"/>
            </w:tcBorders>
            <w:vAlign w:val="center"/>
          </w:tcPr>
          <w:p w:rsidR="001628A1" w:rsidRPr="00004008" w:rsidRDefault="001628A1" w:rsidP="009B1E35">
            <w:pPr>
              <w:jc w:val="center"/>
              <w:rPr>
                <w:rFonts w:ascii="Arial" w:hAnsi="Arial" w:cs="Arial"/>
                <w:b/>
                <w:sz w:val="22"/>
                <w:szCs w:val="22"/>
              </w:rPr>
            </w:pPr>
            <w:r w:rsidRPr="00004008">
              <w:rPr>
                <w:rFonts w:ascii="Arial" w:hAnsi="Arial" w:cs="Arial"/>
                <w:b/>
                <w:sz w:val="22"/>
                <w:szCs w:val="22"/>
              </w:rPr>
              <w:t>2. ebaluazioa</w:t>
            </w:r>
          </w:p>
        </w:tc>
        <w:tc>
          <w:tcPr>
            <w:tcW w:w="426" w:type="dxa"/>
            <w:tcBorders>
              <w:top w:val="single" w:sz="4" w:space="0" w:color="auto"/>
              <w:left w:val="single" w:sz="4" w:space="0" w:color="auto"/>
              <w:bottom w:val="single" w:sz="4" w:space="0" w:color="auto"/>
              <w:right w:val="single" w:sz="4" w:space="0" w:color="auto"/>
            </w:tcBorders>
            <w:vAlign w:val="center"/>
          </w:tcPr>
          <w:p w:rsidR="001628A1" w:rsidRPr="00004008" w:rsidRDefault="001628A1" w:rsidP="009B1E35">
            <w:pPr>
              <w:jc w:val="center"/>
              <w:rPr>
                <w:rFonts w:ascii="Arial" w:hAnsi="Arial" w:cs="Arial"/>
                <w:b/>
                <w:sz w:val="22"/>
                <w:szCs w:val="22"/>
              </w:rPr>
            </w:pPr>
            <w:r w:rsidRPr="00004008">
              <w:rPr>
                <w:rFonts w:ascii="Arial" w:hAnsi="Arial" w:cs="Arial"/>
                <w:sz w:val="22"/>
                <w:szCs w:val="22"/>
              </w:rPr>
              <w:t>ORD.</w:t>
            </w:r>
          </w:p>
        </w:tc>
        <w:tc>
          <w:tcPr>
            <w:tcW w:w="2693" w:type="dxa"/>
            <w:tcBorders>
              <w:top w:val="single" w:sz="4" w:space="0" w:color="auto"/>
              <w:left w:val="single" w:sz="4" w:space="0" w:color="auto"/>
              <w:bottom w:val="single" w:sz="4" w:space="0" w:color="auto"/>
            </w:tcBorders>
            <w:vAlign w:val="center"/>
          </w:tcPr>
          <w:p w:rsidR="001628A1" w:rsidRPr="00004008" w:rsidRDefault="001628A1" w:rsidP="009B1E35">
            <w:pPr>
              <w:jc w:val="center"/>
              <w:rPr>
                <w:rFonts w:ascii="Arial" w:hAnsi="Arial" w:cs="Arial"/>
                <w:b/>
                <w:sz w:val="22"/>
                <w:szCs w:val="22"/>
              </w:rPr>
            </w:pPr>
            <w:r w:rsidRPr="00004008">
              <w:rPr>
                <w:rFonts w:ascii="Arial" w:hAnsi="Arial" w:cs="Arial"/>
                <w:b/>
                <w:sz w:val="22"/>
                <w:szCs w:val="22"/>
              </w:rPr>
              <w:t>3. ebaluazioa</w:t>
            </w:r>
          </w:p>
        </w:tc>
      </w:tr>
      <w:tr w:rsidR="001628A1" w:rsidRPr="00004008" w:rsidTr="009B1E35">
        <w:tc>
          <w:tcPr>
            <w:tcW w:w="426" w:type="dxa"/>
            <w:gridSpan w:val="2"/>
            <w:tcBorders>
              <w:top w:val="nil"/>
              <w:bottom w:val="single" w:sz="4" w:space="0" w:color="auto"/>
              <w:right w:val="nil"/>
            </w:tcBorders>
          </w:tcPr>
          <w:p w:rsidR="001628A1" w:rsidRPr="00004008" w:rsidRDefault="001628A1" w:rsidP="009B1E35">
            <w:pPr>
              <w:pStyle w:val="TxBrp1"/>
              <w:spacing w:line="240" w:lineRule="auto"/>
              <w:jc w:val="center"/>
              <w:rPr>
                <w:rFonts w:ascii="Arial" w:hAnsi="Arial" w:cs="Arial"/>
                <w:sz w:val="22"/>
                <w:szCs w:val="22"/>
              </w:rPr>
            </w:pPr>
            <w:r w:rsidRPr="00004008">
              <w:rPr>
                <w:rFonts w:ascii="Arial" w:hAnsi="Arial" w:cs="Arial"/>
                <w:sz w:val="22"/>
                <w:szCs w:val="22"/>
              </w:rPr>
              <w:t>35</w:t>
            </w: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p w:rsidR="001628A1" w:rsidRPr="00004008" w:rsidRDefault="001628A1" w:rsidP="009B1E35">
            <w:pPr>
              <w:pStyle w:val="TxBrp1"/>
              <w:spacing w:line="240" w:lineRule="auto"/>
              <w:jc w:val="center"/>
              <w:rPr>
                <w:rFonts w:ascii="Arial" w:hAnsi="Arial" w:cs="Arial"/>
                <w:sz w:val="22"/>
                <w:szCs w:val="22"/>
              </w:rPr>
            </w:pPr>
          </w:p>
        </w:tc>
        <w:tc>
          <w:tcPr>
            <w:tcW w:w="2835" w:type="dxa"/>
            <w:tcBorders>
              <w:top w:val="nil"/>
              <w:left w:val="single" w:sz="4" w:space="0" w:color="auto"/>
              <w:bottom w:val="single" w:sz="4" w:space="0" w:color="auto"/>
              <w:right w:val="single" w:sz="4" w:space="0" w:color="auto"/>
            </w:tcBorders>
          </w:tcPr>
          <w:p w:rsidR="001628A1" w:rsidRPr="00004008" w:rsidRDefault="001628A1" w:rsidP="009B1E35">
            <w:pPr>
              <w:rPr>
                <w:rFonts w:ascii="Arial" w:hAnsi="Arial" w:cs="Arial"/>
                <w:snapToGrid w:val="0"/>
                <w:sz w:val="22"/>
                <w:szCs w:val="22"/>
              </w:rPr>
            </w:pPr>
            <w:r w:rsidRPr="00004008">
              <w:rPr>
                <w:rFonts w:ascii="Arial" w:hAnsi="Arial" w:cs="Arial"/>
                <w:snapToGrid w:val="0"/>
                <w:sz w:val="22"/>
                <w:szCs w:val="22"/>
              </w:rPr>
              <w:t>1. 2.Demografia tasak, dentsitatea, bizi itxaropena eta migrazio mugimenduak.</w:t>
            </w:r>
          </w:p>
          <w:p w:rsidR="003522DC" w:rsidRPr="00004008" w:rsidRDefault="003522DC" w:rsidP="009B1E35">
            <w:pPr>
              <w:rPr>
                <w:rFonts w:ascii="Arial" w:hAnsi="Arial" w:cs="Arial"/>
                <w:snapToGrid w:val="0"/>
                <w:sz w:val="22"/>
                <w:szCs w:val="22"/>
              </w:rPr>
            </w:pPr>
            <w:r w:rsidRPr="00004008">
              <w:rPr>
                <w:rFonts w:ascii="Arial" w:hAnsi="Arial" w:cs="Arial"/>
                <w:snapToGrid w:val="0"/>
                <w:sz w:val="22"/>
                <w:szCs w:val="22"/>
              </w:rPr>
              <w:t>2</w:t>
            </w:r>
            <w:r w:rsidR="00BF50EE" w:rsidRPr="00004008">
              <w:rPr>
                <w:rFonts w:ascii="Arial" w:hAnsi="Arial" w:cs="Arial"/>
                <w:snapToGrid w:val="0"/>
                <w:sz w:val="22"/>
                <w:szCs w:val="22"/>
              </w:rPr>
              <w:t xml:space="preserve"> Irudikatze grafikoak: diagrama, barra diagrama, </w:t>
            </w:r>
            <w:proofErr w:type="spellStart"/>
            <w:r w:rsidR="00BF50EE" w:rsidRPr="00004008">
              <w:rPr>
                <w:rFonts w:ascii="Arial" w:hAnsi="Arial" w:cs="Arial"/>
                <w:snapToGrid w:val="0"/>
                <w:sz w:val="22"/>
                <w:szCs w:val="22"/>
              </w:rPr>
              <w:t>ziklograma</w:t>
            </w:r>
            <w:proofErr w:type="spellEnd"/>
            <w:r w:rsidR="00BF50EE" w:rsidRPr="00004008">
              <w:rPr>
                <w:rFonts w:ascii="Arial" w:hAnsi="Arial" w:cs="Arial"/>
                <w:snapToGrid w:val="0"/>
                <w:sz w:val="22"/>
                <w:szCs w:val="22"/>
              </w:rPr>
              <w:t xml:space="preserve"> eta  populazio piramideak.</w:t>
            </w:r>
          </w:p>
          <w:p w:rsidR="001628A1" w:rsidRPr="00004008" w:rsidRDefault="001628A1" w:rsidP="009B1E35">
            <w:pPr>
              <w:rPr>
                <w:rFonts w:ascii="Arial" w:hAnsi="Arial" w:cs="Arial"/>
                <w:snapToGrid w:val="0"/>
                <w:sz w:val="22"/>
                <w:szCs w:val="22"/>
              </w:rPr>
            </w:pPr>
            <w:r w:rsidRPr="00004008">
              <w:rPr>
                <w:rFonts w:ascii="Arial" w:hAnsi="Arial" w:cs="Arial"/>
                <w:snapToGrid w:val="0"/>
                <w:sz w:val="22"/>
                <w:szCs w:val="22"/>
              </w:rPr>
              <w:t>3.</w:t>
            </w:r>
            <w:r w:rsidR="00BF50EE" w:rsidRPr="00004008">
              <w:rPr>
                <w:rFonts w:ascii="Arial" w:hAnsi="Arial" w:cs="Arial"/>
                <w:snapToGrid w:val="0"/>
                <w:sz w:val="22"/>
                <w:szCs w:val="22"/>
              </w:rPr>
              <w:t xml:space="preserve"> Urratsak jarraituz, grafikoak egin, irakurri eta interpretatu</w:t>
            </w:r>
          </w:p>
          <w:p w:rsidR="001628A1" w:rsidRPr="00004008" w:rsidRDefault="001628A1" w:rsidP="009B1E35">
            <w:pPr>
              <w:rPr>
                <w:rFonts w:ascii="Arial" w:hAnsi="Arial" w:cs="Arial"/>
                <w:snapToGrid w:val="0"/>
                <w:sz w:val="22"/>
                <w:szCs w:val="22"/>
              </w:rPr>
            </w:pPr>
            <w:r w:rsidRPr="00004008">
              <w:rPr>
                <w:rFonts w:ascii="Arial" w:hAnsi="Arial" w:cs="Arial"/>
                <w:snapToGrid w:val="0"/>
                <w:sz w:val="22"/>
                <w:szCs w:val="22"/>
              </w:rPr>
              <w:t>4.</w:t>
            </w:r>
            <w:r w:rsidR="00BF50EE" w:rsidRPr="00004008">
              <w:rPr>
                <w:rFonts w:ascii="Arial" w:hAnsi="Arial" w:cs="Arial"/>
                <w:snapToGrid w:val="0"/>
                <w:sz w:val="22"/>
                <w:szCs w:val="22"/>
              </w:rPr>
              <w:t xml:space="preserve"> Demografia kontzeptuak adibide edo mapen bidez argi azalduz, talde kideei ulertarazi.</w:t>
            </w:r>
          </w:p>
          <w:p w:rsidR="00BF50EE" w:rsidRPr="00004008" w:rsidRDefault="001628A1" w:rsidP="00BF50EE">
            <w:pPr>
              <w:rPr>
                <w:rFonts w:ascii="Arial" w:hAnsi="Arial" w:cs="Arial"/>
                <w:snapToGrid w:val="0"/>
                <w:sz w:val="22"/>
                <w:szCs w:val="22"/>
              </w:rPr>
            </w:pPr>
            <w:r w:rsidRPr="00004008">
              <w:rPr>
                <w:rFonts w:ascii="Arial" w:hAnsi="Arial" w:cs="Arial"/>
                <w:snapToGrid w:val="0"/>
                <w:sz w:val="22"/>
                <w:szCs w:val="22"/>
              </w:rPr>
              <w:t>5.</w:t>
            </w:r>
            <w:r w:rsidR="00BF50EE" w:rsidRPr="00004008">
              <w:rPr>
                <w:rFonts w:ascii="Arial" w:hAnsi="Arial" w:cs="Arial"/>
                <w:snapToGrid w:val="0"/>
                <w:sz w:val="22"/>
                <w:szCs w:val="22"/>
              </w:rPr>
              <w:t xml:space="preserve"> Populazioari buruzko dokumental bat ikusi eta komentatu.</w:t>
            </w:r>
          </w:p>
          <w:p w:rsidR="001628A1" w:rsidRPr="00004008" w:rsidRDefault="001628A1" w:rsidP="009B1E35">
            <w:pPr>
              <w:rPr>
                <w:rFonts w:ascii="Arial" w:hAnsi="Arial" w:cs="Arial"/>
                <w:snapToGrid w:val="0"/>
                <w:sz w:val="22"/>
                <w:szCs w:val="22"/>
              </w:rPr>
            </w:pPr>
            <w:r w:rsidRPr="00004008">
              <w:rPr>
                <w:rFonts w:ascii="Arial" w:hAnsi="Arial" w:cs="Arial"/>
                <w:snapToGrid w:val="0"/>
                <w:sz w:val="22"/>
                <w:szCs w:val="22"/>
              </w:rPr>
              <w:t>6. Ikasle eta herritar bezala ditugun arazoen aurrean laguntasunezko jarrerak adierazi.</w:t>
            </w:r>
          </w:p>
          <w:p w:rsidR="001628A1" w:rsidRPr="00004008" w:rsidRDefault="001628A1" w:rsidP="009B1E35">
            <w:pPr>
              <w:rPr>
                <w:rFonts w:ascii="Arial" w:hAnsi="Arial" w:cs="Arial"/>
                <w:snapToGrid w:val="0"/>
                <w:sz w:val="22"/>
                <w:szCs w:val="22"/>
              </w:rPr>
            </w:pPr>
            <w:r w:rsidRPr="00004008">
              <w:rPr>
                <w:rFonts w:ascii="Arial" w:hAnsi="Arial" w:cs="Arial"/>
                <w:snapToGrid w:val="0"/>
                <w:sz w:val="22"/>
                <w:szCs w:val="22"/>
              </w:rPr>
              <w:t>7. Ahozkotasuna landuko dugu besteen aurrean azalpen laburrak eginez.</w:t>
            </w:r>
          </w:p>
          <w:p w:rsidR="001628A1" w:rsidRPr="00004008" w:rsidRDefault="001628A1" w:rsidP="009B1E35">
            <w:pPr>
              <w:rPr>
                <w:rFonts w:ascii="Arial" w:hAnsi="Arial" w:cs="Arial"/>
                <w:snapToGrid w:val="0"/>
                <w:sz w:val="22"/>
                <w:szCs w:val="22"/>
              </w:rPr>
            </w:pPr>
          </w:p>
          <w:p w:rsidR="001628A1" w:rsidRPr="00004008" w:rsidRDefault="001628A1" w:rsidP="009B1E35">
            <w:pPr>
              <w:rPr>
                <w:rFonts w:ascii="Arial" w:hAnsi="Arial" w:cs="Arial"/>
                <w:snapToGrid w:val="0"/>
                <w:sz w:val="22"/>
                <w:szCs w:val="22"/>
              </w:rPr>
            </w:pPr>
          </w:p>
        </w:tc>
        <w:tc>
          <w:tcPr>
            <w:tcW w:w="425" w:type="dxa"/>
            <w:tcBorders>
              <w:top w:val="nil"/>
              <w:left w:val="nil"/>
              <w:bottom w:val="single" w:sz="4" w:space="0" w:color="auto"/>
              <w:right w:val="nil"/>
            </w:tcBorders>
          </w:tcPr>
          <w:p w:rsidR="001628A1" w:rsidRPr="00004008" w:rsidRDefault="001628A1" w:rsidP="009B1E35">
            <w:pPr>
              <w:jc w:val="center"/>
              <w:rPr>
                <w:rFonts w:ascii="Arial" w:hAnsi="Arial" w:cs="Arial"/>
                <w:snapToGrid w:val="0"/>
                <w:sz w:val="22"/>
                <w:szCs w:val="22"/>
              </w:rPr>
            </w:pPr>
            <w:r w:rsidRPr="00004008">
              <w:rPr>
                <w:rFonts w:ascii="Arial" w:hAnsi="Arial" w:cs="Arial"/>
                <w:snapToGrid w:val="0"/>
                <w:sz w:val="22"/>
                <w:szCs w:val="22"/>
              </w:rPr>
              <w:t>35</w:t>
            </w: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p w:rsidR="001628A1" w:rsidRPr="00004008" w:rsidRDefault="001628A1" w:rsidP="009B1E35">
            <w:pPr>
              <w:jc w:val="center"/>
              <w:rPr>
                <w:rFonts w:ascii="Arial" w:hAnsi="Arial" w:cs="Arial"/>
                <w:snapToGrid w:val="0"/>
                <w:sz w:val="22"/>
                <w:szCs w:val="22"/>
              </w:rPr>
            </w:pPr>
          </w:p>
        </w:tc>
        <w:tc>
          <w:tcPr>
            <w:tcW w:w="3118" w:type="dxa"/>
            <w:tcBorders>
              <w:top w:val="nil"/>
              <w:left w:val="single" w:sz="4" w:space="0" w:color="auto"/>
              <w:bottom w:val="single" w:sz="4" w:space="0" w:color="auto"/>
              <w:right w:val="single" w:sz="4" w:space="0" w:color="auto"/>
            </w:tcBorders>
          </w:tcPr>
          <w:p w:rsidR="001628A1" w:rsidRPr="00004008" w:rsidRDefault="001628A1" w:rsidP="009B1E35">
            <w:pPr>
              <w:pStyle w:val="Textocomentario"/>
              <w:rPr>
                <w:rFonts w:ascii="Arial" w:hAnsi="Arial" w:cs="Arial"/>
                <w:snapToGrid w:val="0"/>
                <w:sz w:val="22"/>
                <w:szCs w:val="22"/>
                <w:lang w:val="eu-ES"/>
              </w:rPr>
            </w:pPr>
            <w:r w:rsidRPr="00004008">
              <w:rPr>
                <w:rFonts w:ascii="Arial" w:hAnsi="Arial" w:cs="Arial"/>
                <w:snapToGrid w:val="0"/>
                <w:sz w:val="22"/>
                <w:szCs w:val="22"/>
                <w:lang w:val="eu-ES"/>
              </w:rPr>
              <w:t>1.Mapak. Europa, Espainia eta EAEko mapa politikoak.</w:t>
            </w:r>
          </w:p>
          <w:p w:rsidR="001628A1" w:rsidRPr="00004008" w:rsidRDefault="001628A1" w:rsidP="009B1E35">
            <w:pPr>
              <w:pStyle w:val="Textocomentario"/>
              <w:rPr>
                <w:rFonts w:ascii="Arial" w:hAnsi="Arial" w:cs="Arial"/>
                <w:snapToGrid w:val="0"/>
                <w:sz w:val="22"/>
                <w:szCs w:val="22"/>
                <w:lang w:val="eu-ES"/>
              </w:rPr>
            </w:pPr>
            <w:r w:rsidRPr="00004008">
              <w:rPr>
                <w:rFonts w:ascii="Arial" w:hAnsi="Arial" w:cs="Arial"/>
                <w:snapToGrid w:val="0"/>
                <w:sz w:val="22"/>
                <w:szCs w:val="22"/>
                <w:lang w:val="eu-ES"/>
              </w:rPr>
              <w:t>2.</w:t>
            </w:r>
            <w:r w:rsidR="00BF50EE" w:rsidRPr="00004008">
              <w:rPr>
                <w:rFonts w:ascii="Arial" w:hAnsi="Arial" w:cs="Arial"/>
                <w:sz w:val="22"/>
                <w:szCs w:val="22"/>
                <w:lang w:val="eu-ES"/>
              </w:rPr>
              <w:t xml:space="preserve"> Hiria, bilakaera, hiri-sareak, hierarkia eta arazoak.</w:t>
            </w:r>
          </w:p>
          <w:p w:rsidR="001628A1" w:rsidRPr="00004008" w:rsidRDefault="001628A1" w:rsidP="00BF50EE">
            <w:pPr>
              <w:pStyle w:val="Textocomentario"/>
              <w:rPr>
                <w:rFonts w:ascii="Arial" w:hAnsi="Arial" w:cs="Arial"/>
                <w:snapToGrid w:val="0"/>
                <w:sz w:val="22"/>
                <w:szCs w:val="22"/>
                <w:lang w:val="eu-ES"/>
              </w:rPr>
            </w:pPr>
            <w:r w:rsidRPr="00004008">
              <w:rPr>
                <w:rFonts w:ascii="Arial" w:hAnsi="Arial" w:cs="Arial"/>
                <w:snapToGrid w:val="0"/>
                <w:sz w:val="22"/>
                <w:szCs w:val="22"/>
                <w:lang w:val="eu-ES"/>
              </w:rPr>
              <w:t>3. Grafikoen behaketa eta iruzkina</w:t>
            </w:r>
          </w:p>
          <w:p w:rsidR="001628A1" w:rsidRPr="00004008" w:rsidRDefault="00BF50EE" w:rsidP="009B1E35">
            <w:pPr>
              <w:rPr>
                <w:rFonts w:ascii="Arial" w:hAnsi="Arial" w:cs="Arial"/>
                <w:snapToGrid w:val="0"/>
                <w:sz w:val="22"/>
                <w:szCs w:val="22"/>
              </w:rPr>
            </w:pPr>
            <w:r w:rsidRPr="00004008">
              <w:rPr>
                <w:rFonts w:ascii="Arial" w:hAnsi="Arial" w:cs="Arial"/>
                <w:snapToGrid w:val="0"/>
                <w:sz w:val="22"/>
                <w:szCs w:val="22"/>
              </w:rPr>
              <w:t>4</w:t>
            </w:r>
            <w:r w:rsidR="001628A1" w:rsidRPr="00004008">
              <w:rPr>
                <w:rFonts w:ascii="Arial" w:hAnsi="Arial" w:cs="Arial"/>
                <w:snapToGrid w:val="0"/>
                <w:sz w:val="22"/>
                <w:szCs w:val="22"/>
              </w:rPr>
              <w:t xml:space="preserve">..Mapen elaborazioa eta komentarioa </w:t>
            </w:r>
          </w:p>
          <w:p w:rsidR="001628A1" w:rsidRPr="00004008" w:rsidRDefault="00BF50EE" w:rsidP="009B1E35">
            <w:pPr>
              <w:rPr>
                <w:rFonts w:ascii="Arial" w:hAnsi="Arial" w:cs="Arial"/>
                <w:snapToGrid w:val="0"/>
                <w:sz w:val="22"/>
                <w:szCs w:val="22"/>
              </w:rPr>
            </w:pPr>
            <w:r w:rsidRPr="00004008">
              <w:rPr>
                <w:rFonts w:ascii="Arial" w:hAnsi="Arial" w:cs="Arial"/>
                <w:snapToGrid w:val="0"/>
                <w:sz w:val="22"/>
                <w:szCs w:val="22"/>
              </w:rPr>
              <w:t>5</w:t>
            </w:r>
            <w:r w:rsidR="001628A1" w:rsidRPr="00004008">
              <w:rPr>
                <w:rFonts w:ascii="Arial" w:hAnsi="Arial" w:cs="Arial"/>
                <w:snapToGrid w:val="0"/>
                <w:sz w:val="22"/>
                <w:szCs w:val="22"/>
              </w:rPr>
              <w:t>.Kontzeptuzko mapen elaborazioa</w:t>
            </w:r>
          </w:p>
          <w:p w:rsidR="001628A1" w:rsidRPr="00004008" w:rsidRDefault="00BF50EE" w:rsidP="009B1E35">
            <w:pPr>
              <w:rPr>
                <w:rFonts w:ascii="Arial" w:hAnsi="Arial" w:cs="Arial"/>
                <w:snapToGrid w:val="0"/>
                <w:sz w:val="22"/>
                <w:szCs w:val="22"/>
              </w:rPr>
            </w:pPr>
            <w:r w:rsidRPr="00004008">
              <w:rPr>
                <w:rFonts w:ascii="Arial" w:hAnsi="Arial" w:cs="Arial"/>
                <w:snapToGrid w:val="0"/>
                <w:sz w:val="22"/>
                <w:szCs w:val="22"/>
              </w:rPr>
              <w:t>6</w:t>
            </w:r>
            <w:r w:rsidR="001628A1" w:rsidRPr="00004008">
              <w:rPr>
                <w:rFonts w:ascii="Arial" w:hAnsi="Arial" w:cs="Arial"/>
                <w:snapToGrid w:val="0"/>
                <w:sz w:val="22"/>
                <w:szCs w:val="22"/>
              </w:rPr>
              <w:t>.Hiztegia.</w:t>
            </w:r>
          </w:p>
          <w:p w:rsidR="001628A1" w:rsidRPr="00004008" w:rsidRDefault="00BF50EE" w:rsidP="009B1E35">
            <w:pPr>
              <w:rPr>
                <w:rFonts w:ascii="Arial" w:hAnsi="Arial" w:cs="Arial"/>
                <w:snapToGrid w:val="0"/>
                <w:sz w:val="22"/>
                <w:szCs w:val="22"/>
              </w:rPr>
            </w:pPr>
            <w:r w:rsidRPr="00004008">
              <w:rPr>
                <w:rFonts w:ascii="Arial" w:hAnsi="Arial" w:cs="Arial"/>
                <w:snapToGrid w:val="0"/>
                <w:sz w:val="22"/>
                <w:szCs w:val="22"/>
              </w:rPr>
              <w:t>7</w:t>
            </w:r>
            <w:r w:rsidR="001628A1" w:rsidRPr="00004008">
              <w:rPr>
                <w:rFonts w:ascii="Arial" w:hAnsi="Arial" w:cs="Arial"/>
                <w:snapToGrid w:val="0"/>
                <w:sz w:val="22"/>
                <w:szCs w:val="22"/>
              </w:rPr>
              <w:t>.Irudiak aztertu eta komentatu</w:t>
            </w:r>
          </w:p>
          <w:p w:rsidR="001628A1" w:rsidRPr="00004008" w:rsidRDefault="00BF50EE" w:rsidP="009B1E35">
            <w:pPr>
              <w:rPr>
                <w:rFonts w:ascii="Arial" w:hAnsi="Arial" w:cs="Arial"/>
                <w:snapToGrid w:val="0"/>
                <w:sz w:val="22"/>
                <w:szCs w:val="22"/>
              </w:rPr>
            </w:pPr>
            <w:r w:rsidRPr="00004008">
              <w:rPr>
                <w:rFonts w:ascii="Arial" w:hAnsi="Arial" w:cs="Arial"/>
                <w:snapToGrid w:val="0"/>
                <w:sz w:val="22"/>
                <w:szCs w:val="22"/>
              </w:rPr>
              <w:t>8</w:t>
            </w:r>
            <w:r w:rsidR="001628A1" w:rsidRPr="00004008">
              <w:rPr>
                <w:rFonts w:ascii="Arial" w:hAnsi="Arial" w:cs="Arial"/>
                <w:snapToGrid w:val="0"/>
                <w:sz w:val="22"/>
                <w:szCs w:val="22"/>
              </w:rPr>
              <w:t>.Ahozkotasuna landuko dugu besteen aurrean azalpen laburrak eginez.</w:t>
            </w:r>
          </w:p>
          <w:p w:rsidR="001628A1" w:rsidRPr="00004008" w:rsidRDefault="001628A1" w:rsidP="009B1E35">
            <w:pPr>
              <w:pStyle w:val="Textocomentario"/>
              <w:rPr>
                <w:rFonts w:ascii="Arial" w:hAnsi="Arial" w:cs="Arial"/>
                <w:snapToGrid w:val="0"/>
                <w:sz w:val="22"/>
                <w:szCs w:val="22"/>
                <w:lang w:val="eu-ES"/>
              </w:rPr>
            </w:pPr>
          </w:p>
          <w:p w:rsidR="001628A1" w:rsidRPr="00004008" w:rsidRDefault="001628A1" w:rsidP="009B1E35">
            <w:pPr>
              <w:pStyle w:val="Textocomentario"/>
              <w:rPr>
                <w:rFonts w:ascii="Arial" w:hAnsi="Arial" w:cs="Arial"/>
                <w:snapToGrid w:val="0"/>
                <w:sz w:val="22"/>
                <w:szCs w:val="22"/>
                <w:lang w:val="eu-ES"/>
              </w:rPr>
            </w:pPr>
          </w:p>
          <w:p w:rsidR="001628A1" w:rsidRPr="00004008" w:rsidRDefault="001628A1" w:rsidP="009B1E35">
            <w:pPr>
              <w:pStyle w:val="Textocomentario"/>
              <w:rPr>
                <w:rFonts w:ascii="Arial" w:hAnsi="Arial" w:cs="Arial"/>
                <w:snapToGrid w:val="0"/>
                <w:sz w:val="22"/>
                <w:szCs w:val="22"/>
                <w:lang w:val="eu-ES"/>
              </w:rPr>
            </w:pPr>
          </w:p>
          <w:p w:rsidR="001628A1" w:rsidRPr="00004008" w:rsidRDefault="001628A1" w:rsidP="009B1E35">
            <w:pPr>
              <w:pStyle w:val="Textocomentario"/>
              <w:rPr>
                <w:rFonts w:ascii="Arial" w:hAnsi="Arial" w:cs="Arial"/>
                <w:snapToGrid w:val="0"/>
                <w:sz w:val="22"/>
                <w:szCs w:val="22"/>
                <w:lang w:val="eu-ES"/>
              </w:rPr>
            </w:pPr>
          </w:p>
          <w:p w:rsidR="001628A1" w:rsidRPr="00004008" w:rsidRDefault="001628A1" w:rsidP="009B1E35">
            <w:pPr>
              <w:pStyle w:val="Textocomentario"/>
              <w:rPr>
                <w:rFonts w:ascii="Arial" w:hAnsi="Arial" w:cs="Arial"/>
                <w:snapToGrid w:val="0"/>
                <w:sz w:val="22"/>
                <w:szCs w:val="22"/>
                <w:lang w:val="eu-ES"/>
              </w:rPr>
            </w:pPr>
          </w:p>
          <w:p w:rsidR="001628A1" w:rsidRPr="00004008" w:rsidRDefault="001628A1" w:rsidP="009B1E35">
            <w:pPr>
              <w:pStyle w:val="Textocomentario"/>
              <w:rPr>
                <w:rFonts w:ascii="Arial" w:hAnsi="Arial" w:cs="Arial"/>
                <w:snapToGrid w:val="0"/>
                <w:sz w:val="22"/>
                <w:szCs w:val="22"/>
                <w:lang w:val="eu-ES"/>
              </w:rPr>
            </w:pPr>
          </w:p>
          <w:p w:rsidR="001628A1" w:rsidRPr="00004008" w:rsidRDefault="001628A1" w:rsidP="009B1E35">
            <w:pPr>
              <w:pStyle w:val="Textocomentario"/>
              <w:rPr>
                <w:rFonts w:ascii="Arial" w:hAnsi="Arial" w:cs="Arial"/>
                <w:snapToGrid w:val="0"/>
                <w:sz w:val="22"/>
                <w:szCs w:val="22"/>
                <w:lang w:val="eu-ES"/>
              </w:rPr>
            </w:pPr>
          </w:p>
          <w:p w:rsidR="001628A1" w:rsidRPr="00004008" w:rsidRDefault="001628A1" w:rsidP="009B1E35">
            <w:pPr>
              <w:pStyle w:val="Textocomentario"/>
              <w:rPr>
                <w:rFonts w:ascii="Arial" w:hAnsi="Arial" w:cs="Arial"/>
                <w:snapToGrid w:val="0"/>
                <w:sz w:val="22"/>
                <w:szCs w:val="22"/>
                <w:lang w:val="eu-ES"/>
              </w:rPr>
            </w:pPr>
          </w:p>
          <w:p w:rsidR="001628A1" w:rsidRPr="00004008" w:rsidRDefault="001628A1" w:rsidP="009B1E35">
            <w:pPr>
              <w:pStyle w:val="Textocomentario"/>
              <w:rPr>
                <w:rFonts w:ascii="Arial" w:hAnsi="Arial" w:cs="Arial"/>
                <w:snapToGrid w:val="0"/>
                <w:sz w:val="22"/>
                <w:szCs w:val="22"/>
                <w:lang w:val="eu-ES"/>
              </w:rPr>
            </w:pPr>
          </w:p>
        </w:tc>
        <w:tc>
          <w:tcPr>
            <w:tcW w:w="426" w:type="dxa"/>
            <w:tcBorders>
              <w:top w:val="nil"/>
              <w:left w:val="nil"/>
              <w:bottom w:val="single" w:sz="4" w:space="0" w:color="auto"/>
              <w:right w:val="nil"/>
            </w:tcBorders>
          </w:tcPr>
          <w:p w:rsidR="001628A1" w:rsidRPr="00004008" w:rsidRDefault="003E3D84" w:rsidP="009B1E35">
            <w:pPr>
              <w:pStyle w:val="TxBr4p1"/>
              <w:spacing w:line="232" w:lineRule="exact"/>
              <w:jc w:val="center"/>
              <w:rPr>
                <w:rFonts w:ascii="Arial" w:hAnsi="Arial" w:cs="Arial"/>
                <w:sz w:val="22"/>
                <w:szCs w:val="22"/>
              </w:rPr>
            </w:pPr>
            <w:r w:rsidRPr="00004008">
              <w:rPr>
                <w:rFonts w:ascii="Arial" w:hAnsi="Arial" w:cs="Arial"/>
                <w:sz w:val="22"/>
                <w:szCs w:val="22"/>
              </w:rPr>
              <w:t>35</w:t>
            </w: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p w:rsidR="001628A1" w:rsidRPr="00004008" w:rsidRDefault="001628A1" w:rsidP="009B1E35">
            <w:pPr>
              <w:pStyle w:val="TxBr4p1"/>
              <w:spacing w:line="232" w:lineRule="exact"/>
              <w:jc w:val="center"/>
              <w:rPr>
                <w:rFonts w:ascii="Arial" w:hAnsi="Arial" w:cs="Arial"/>
                <w:sz w:val="22"/>
                <w:szCs w:val="22"/>
              </w:rPr>
            </w:pPr>
          </w:p>
        </w:tc>
        <w:tc>
          <w:tcPr>
            <w:tcW w:w="2693" w:type="dxa"/>
            <w:tcBorders>
              <w:top w:val="nil"/>
              <w:left w:val="single" w:sz="4" w:space="0" w:color="auto"/>
              <w:bottom w:val="single" w:sz="4" w:space="0" w:color="auto"/>
            </w:tcBorders>
          </w:tcPr>
          <w:p w:rsidR="003522DC" w:rsidRPr="00004008" w:rsidRDefault="001628A1" w:rsidP="009B1E35">
            <w:pPr>
              <w:jc w:val="both"/>
              <w:rPr>
                <w:rFonts w:ascii="Arial" w:hAnsi="Arial" w:cs="Arial"/>
                <w:snapToGrid w:val="0"/>
                <w:sz w:val="22"/>
                <w:szCs w:val="22"/>
              </w:rPr>
            </w:pPr>
            <w:r w:rsidRPr="00004008">
              <w:rPr>
                <w:rFonts w:ascii="Arial" w:hAnsi="Arial" w:cs="Arial"/>
                <w:snapToGrid w:val="0"/>
                <w:sz w:val="22"/>
                <w:szCs w:val="22"/>
              </w:rPr>
              <w:t>1</w:t>
            </w:r>
            <w:r w:rsidR="003522DC" w:rsidRPr="00004008">
              <w:rPr>
                <w:rFonts w:ascii="Arial" w:hAnsi="Arial" w:cs="Arial"/>
                <w:snapToGrid w:val="0"/>
                <w:sz w:val="22"/>
                <w:szCs w:val="22"/>
              </w:rPr>
              <w:t xml:space="preserve"> Erdi Aroaren hasiera.</w:t>
            </w:r>
            <w:r w:rsidRPr="00004008">
              <w:rPr>
                <w:rFonts w:ascii="Arial" w:hAnsi="Arial" w:cs="Arial"/>
                <w:snapToGrid w:val="0"/>
                <w:sz w:val="22"/>
                <w:szCs w:val="22"/>
              </w:rPr>
              <w:t>.</w:t>
            </w:r>
          </w:p>
          <w:p w:rsidR="001628A1" w:rsidRPr="00004008" w:rsidRDefault="00BF50EE" w:rsidP="009B1E35">
            <w:pPr>
              <w:jc w:val="both"/>
              <w:rPr>
                <w:rFonts w:ascii="Arial" w:hAnsi="Arial" w:cs="Arial"/>
                <w:snapToGrid w:val="0"/>
                <w:sz w:val="22"/>
                <w:szCs w:val="22"/>
              </w:rPr>
            </w:pPr>
            <w:r w:rsidRPr="00004008">
              <w:rPr>
                <w:rFonts w:ascii="Arial" w:hAnsi="Arial" w:cs="Arial"/>
                <w:snapToGrid w:val="0"/>
                <w:sz w:val="22"/>
                <w:szCs w:val="22"/>
              </w:rPr>
              <w:t>2.</w:t>
            </w:r>
            <w:r w:rsidR="001628A1" w:rsidRPr="00004008">
              <w:rPr>
                <w:rFonts w:ascii="Arial" w:hAnsi="Arial" w:cs="Arial"/>
                <w:snapToGrid w:val="0"/>
                <w:sz w:val="22"/>
                <w:szCs w:val="22"/>
              </w:rPr>
              <w:t>Gizarte feudala.</w:t>
            </w:r>
          </w:p>
          <w:p w:rsidR="001628A1" w:rsidRPr="00004008" w:rsidRDefault="00BF50EE" w:rsidP="009B1E35">
            <w:pPr>
              <w:jc w:val="both"/>
              <w:rPr>
                <w:rFonts w:ascii="Arial" w:hAnsi="Arial" w:cs="Arial"/>
                <w:snapToGrid w:val="0"/>
                <w:sz w:val="22"/>
                <w:szCs w:val="22"/>
              </w:rPr>
            </w:pPr>
            <w:r w:rsidRPr="00004008">
              <w:rPr>
                <w:rFonts w:ascii="Arial" w:hAnsi="Arial" w:cs="Arial"/>
                <w:snapToGrid w:val="0"/>
                <w:sz w:val="22"/>
                <w:szCs w:val="22"/>
              </w:rPr>
              <w:t>3</w:t>
            </w:r>
            <w:r w:rsidR="001628A1" w:rsidRPr="00004008">
              <w:rPr>
                <w:rFonts w:ascii="Arial" w:hAnsi="Arial" w:cs="Arial"/>
                <w:snapToGrid w:val="0"/>
                <w:sz w:val="22"/>
                <w:szCs w:val="22"/>
              </w:rPr>
              <w:t>. Hirien susperraldia.</w:t>
            </w:r>
          </w:p>
          <w:p w:rsidR="001628A1" w:rsidRPr="00004008" w:rsidRDefault="00BF50EE" w:rsidP="009B1E35">
            <w:pPr>
              <w:jc w:val="both"/>
              <w:rPr>
                <w:rFonts w:ascii="Arial" w:hAnsi="Arial" w:cs="Arial"/>
                <w:snapToGrid w:val="0"/>
                <w:sz w:val="22"/>
                <w:szCs w:val="22"/>
              </w:rPr>
            </w:pPr>
            <w:r w:rsidRPr="00004008">
              <w:rPr>
                <w:rFonts w:ascii="Arial" w:hAnsi="Arial" w:cs="Arial"/>
                <w:snapToGrid w:val="0"/>
                <w:sz w:val="22"/>
                <w:szCs w:val="22"/>
              </w:rPr>
              <w:t>4</w:t>
            </w:r>
            <w:r w:rsidR="001628A1" w:rsidRPr="00004008">
              <w:rPr>
                <w:rFonts w:ascii="Arial" w:hAnsi="Arial" w:cs="Arial"/>
                <w:snapToGrid w:val="0"/>
                <w:sz w:val="22"/>
                <w:szCs w:val="22"/>
              </w:rPr>
              <w:t>. Arte erromaniko eta gotikoa.</w:t>
            </w:r>
          </w:p>
          <w:p w:rsidR="001628A1" w:rsidRPr="00004008" w:rsidRDefault="001628A1" w:rsidP="009B1E35">
            <w:pPr>
              <w:rPr>
                <w:rFonts w:ascii="Arial" w:hAnsi="Arial" w:cs="Arial"/>
                <w:snapToGrid w:val="0"/>
                <w:sz w:val="22"/>
                <w:szCs w:val="22"/>
              </w:rPr>
            </w:pPr>
            <w:r w:rsidRPr="00004008">
              <w:rPr>
                <w:rFonts w:ascii="Arial" w:hAnsi="Arial" w:cs="Arial"/>
                <w:snapToGrid w:val="0"/>
                <w:sz w:val="22"/>
                <w:szCs w:val="22"/>
              </w:rPr>
              <w:t>4. Grafikoen behaketa eta iruzkina</w:t>
            </w:r>
            <w:r w:rsidR="00DB2C9A">
              <w:rPr>
                <w:rFonts w:ascii="Arial" w:hAnsi="Arial" w:cs="Arial"/>
                <w:snapToGrid w:val="0"/>
                <w:sz w:val="22"/>
                <w:szCs w:val="22"/>
              </w:rPr>
              <w:t xml:space="preserve">. </w:t>
            </w:r>
          </w:p>
          <w:p w:rsidR="001628A1" w:rsidRPr="00004008" w:rsidRDefault="00DB2C9A" w:rsidP="009B1E35">
            <w:pPr>
              <w:rPr>
                <w:rFonts w:ascii="Arial" w:hAnsi="Arial" w:cs="Arial"/>
                <w:snapToGrid w:val="0"/>
                <w:sz w:val="22"/>
                <w:szCs w:val="22"/>
              </w:rPr>
            </w:pPr>
            <w:r>
              <w:rPr>
                <w:rFonts w:ascii="Arial" w:hAnsi="Arial" w:cs="Arial"/>
                <w:snapToGrid w:val="0"/>
                <w:sz w:val="22"/>
                <w:szCs w:val="22"/>
              </w:rPr>
              <w:t>5.</w:t>
            </w:r>
            <w:r w:rsidR="001628A1" w:rsidRPr="00004008">
              <w:rPr>
                <w:rFonts w:ascii="Arial" w:hAnsi="Arial" w:cs="Arial"/>
                <w:snapToGrid w:val="0"/>
                <w:sz w:val="22"/>
                <w:szCs w:val="22"/>
              </w:rPr>
              <w:t xml:space="preserve">Mapen elaborazioa eta komentarioa </w:t>
            </w:r>
          </w:p>
          <w:p w:rsidR="001628A1" w:rsidRPr="00004008" w:rsidRDefault="001628A1" w:rsidP="009B1E35">
            <w:pPr>
              <w:rPr>
                <w:rFonts w:ascii="Arial" w:hAnsi="Arial" w:cs="Arial"/>
                <w:snapToGrid w:val="0"/>
                <w:sz w:val="22"/>
                <w:szCs w:val="22"/>
              </w:rPr>
            </w:pPr>
            <w:r w:rsidRPr="00004008">
              <w:rPr>
                <w:rFonts w:ascii="Arial" w:hAnsi="Arial" w:cs="Arial"/>
                <w:snapToGrid w:val="0"/>
                <w:sz w:val="22"/>
                <w:szCs w:val="22"/>
              </w:rPr>
              <w:t>6.Kontzeptuzko mapen elaborazioa</w:t>
            </w:r>
          </w:p>
          <w:p w:rsidR="001628A1" w:rsidRPr="00004008" w:rsidRDefault="001628A1" w:rsidP="009B1E35">
            <w:pPr>
              <w:rPr>
                <w:rFonts w:ascii="Arial" w:hAnsi="Arial" w:cs="Arial"/>
                <w:snapToGrid w:val="0"/>
                <w:sz w:val="22"/>
                <w:szCs w:val="22"/>
              </w:rPr>
            </w:pPr>
            <w:r w:rsidRPr="00004008">
              <w:rPr>
                <w:rFonts w:ascii="Arial" w:hAnsi="Arial" w:cs="Arial"/>
                <w:snapToGrid w:val="0"/>
                <w:sz w:val="22"/>
                <w:szCs w:val="22"/>
              </w:rPr>
              <w:t>7.Hiztegia.</w:t>
            </w:r>
          </w:p>
          <w:p w:rsidR="001628A1" w:rsidRPr="00004008" w:rsidRDefault="001628A1" w:rsidP="009B1E35">
            <w:pPr>
              <w:jc w:val="both"/>
              <w:rPr>
                <w:rFonts w:ascii="Arial" w:hAnsi="Arial" w:cs="Arial"/>
                <w:snapToGrid w:val="0"/>
                <w:sz w:val="22"/>
                <w:szCs w:val="22"/>
              </w:rPr>
            </w:pPr>
            <w:r w:rsidRPr="00004008">
              <w:rPr>
                <w:rFonts w:ascii="Arial" w:hAnsi="Arial" w:cs="Arial"/>
                <w:snapToGrid w:val="0"/>
                <w:sz w:val="22"/>
                <w:szCs w:val="22"/>
              </w:rPr>
              <w:t>8.Irudiak aztertu eta komentatu</w:t>
            </w:r>
          </w:p>
          <w:p w:rsidR="001628A1" w:rsidRPr="00004008" w:rsidRDefault="001628A1" w:rsidP="009B1E35">
            <w:pPr>
              <w:jc w:val="both"/>
              <w:rPr>
                <w:rFonts w:ascii="Arial" w:hAnsi="Arial" w:cs="Arial"/>
                <w:snapToGrid w:val="0"/>
                <w:sz w:val="22"/>
                <w:szCs w:val="22"/>
              </w:rPr>
            </w:pPr>
            <w:r w:rsidRPr="00004008">
              <w:rPr>
                <w:rFonts w:ascii="Arial" w:hAnsi="Arial" w:cs="Arial"/>
                <w:snapToGrid w:val="0"/>
                <w:sz w:val="22"/>
                <w:szCs w:val="22"/>
              </w:rPr>
              <w:t xml:space="preserve">9.Inguruko herrietan garai horretako arte adierazpenik dagoen jakin eta horietaz informazioa bildu eta adierazi. </w:t>
            </w:r>
          </w:p>
          <w:p w:rsidR="001628A1" w:rsidRPr="00004008" w:rsidRDefault="001628A1" w:rsidP="009B1E35">
            <w:pPr>
              <w:pStyle w:val="Textocomentario"/>
              <w:jc w:val="both"/>
              <w:rPr>
                <w:rFonts w:ascii="Arial" w:hAnsi="Arial" w:cs="Arial"/>
                <w:snapToGrid w:val="0"/>
                <w:sz w:val="22"/>
                <w:szCs w:val="22"/>
                <w:lang w:val="eu-ES"/>
              </w:rPr>
            </w:pPr>
            <w:r w:rsidRPr="00004008">
              <w:rPr>
                <w:rFonts w:ascii="Arial" w:hAnsi="Arial" w:cs="Arial"/>
                <w:snapToGrid w:val="0"/>
                <w:sz w:val="22"/>
                <w:szCs w:val="22"/>
                <w:lang w:val="eu-ES"/>
              </w:rPr>
              <w:t>10.Euskal Herrian garai horretakoa den kultur ondarea ezagutu, baloratu eta berreskuratzea garrantzitsua dela  ohartzea.</w:t>
            </w:r>
          </w:p>
          <w:p w:rsidR="00BF50EE" w:rsidRPr="00004008" w:rsidRDefault="00BF50EE" w:rsidP="00BF50EE">
            <w:pPr>
              <w:rPr>
                <w:rFonts w:ascii="Arial" w:hAnsi="Arial" w:cs="Arial"/>
                <w:snapToGrid w:val="0"/>
                <w:sz w:val="22"/>
                <w:szCs w:val="22"/>
              </w:rPr>
            </w:pPr>
            <w:r w:rsidRPr="00004008">
              <w:rPr>
                <w:rFonts w:ascii="Arial" w:hAnsi="Arial" w:cs="Arial"/>
                <w:snapToGrid w:val="0"/>
                <w:sz w:val="22"/>
                <w:szCs w:val="22"/>
              </w:rPr>
              <w:t>11.Ahozkotasuna landuko dugu.</w:t>
            </w:r>
          </w:p>
          <w:p w:rsidR="00BF50EE" w:rsidRPr="00004008" w:rsidRDefault="00BF50EE" w:rsidP="00BF50EE">
            <w:pPr>
              <w:pStyle w:val="Textocomentario"/>
              <w:rPr>
                <w:rFonts w:ascii="Arial" w:hAnsi="Arial" w:cs="Arial"/>
                <w:snapToGrid w:val="0"/>
                <w:sz w:val="22"/>
                <w:szCs w:val="22"/>
                <w:lang w:val="eu-ES"/>
              </w:rPr>
            </w:pPr>
          </w:p>
          <w:p w:rsidR="00BF50EE" w:rsidRPr="00004008" w:rsidRDefault="00BF50EE" w:rsidP="009B1E35">
            <w:pPr>
              <w:pStyle w:val="Textocomentario"/>
              <w:jc w:val="both"/>
              <w:rPr>
                <w:rFonts w:ascii="Arial" w:hAnsi="Arial" w:cs="Arial"/>
                <w:snapToGrid w:val="0"/>
                <w:sz w:val="22"/>
                <w:szCs w:val="22"/>
                <w:lang w:val="eu-ES"/>
              </w:rPr>
            </w:pPr>
          </w:p>
          <w:p w:rsidR="001628A1" w:rsidRPr="00004008" w:rsidRDefault="001628A1" w:rsidP="009B1E35">
            <w:pPr>
              <w:jc w:val="both"/>
              <w:rPr>
                <w:rFonts w:ascii="Arial" w:hAnsi="Arial" w:cs="Arial"/>
                <w:snapToGrid w:val="0"/>
                <w:sz w:val="22"/>
                <w:szCs w:val="22"/>
              </w:rPr>
            </w:pPr>
          </w:p>
        </w:tc>
      </w:tr>
      <w:tr w:rsidR="00111B7D" w:rsidRPr="00004008" w:rsidTr="009B1E35">
        <w:tblPrEx>
          <w:tblCellMar>
            <w:left w:w="70" w:type="dxa"/>
            <w:right w:w="70" w:type="dxa"/>
          </w:tblCellMar>
        </w:tblPrEx>
        <w:tc>
          <w:tcPr>
            <w:tcW w:w="420" w:type="dxa"/>
            <w:tcBorders>
              <w:bottom w:val="single" w:sz="4" w:space="0" w:color="auto"/>
            </w:tcBorders>
            <w:shd w:val="pct15" w:color="000000" w:fill="FFFFFF"/>
          </w:tcPr>
          <w:p w:rsidR="00111B7D" w:rsidRPr="00004008" w:rsidRDefault="00111B7D" w:rsidP="009B1E35">
            <w:pPr>
              <w:jc w:val="center"/>
              <w:rPr>
                <w:rFonts w:ascii="Arial" w:hAnsi="Arial" w:cs="Arial"/>
                <w:b/>
                <w:caps/>
                <w:snapToGrid w:val="0"/>
                <w:sz w:val="22"/>
                <w:szCs w:val="22"/>
                <w:highlight w:val="lightGray"/>
              </w:rPr>
            </w:pPr>
            <w:r w:rsidRPr="00004008">
              <w:rPr>
                <w:rFonts w:ascii="Arial" w:hAnsi="Arial" w:cs="Arial"/>
                <w:b/>
                <w:caps/>
                <w:snapToGrid w:val="0"/>
                <w:sz w:val="22"/>
                <w:szCs w:val="22"/>
                <w:highlight w:val="lightGray"/>
              </w:rPr>
              <w:t>3</w:t>
            </w:r>
          </w:p>
        </w:tc>
        <w:tc>
          <w:tcPr>
            <w:tcW w:w="9503" w:type="dxa"/>
            <w:gridSpan w:val="6"/>
            <w:tcBorders>
              <w:bottom w:val="single" w:sz="4" w:space="0" w:color="auto"/>
            </w:tcBorders>
            <w:shd w:val="pct15" w:color="000000" w:fill="FFFFFF"/>
          </w:tcPr>
          <w:p w:rsidR="00111B7D" w:rsidRPr="00004008" w:rsidRDefault="00111B7D" w:rsidP="009B1E35">
            <w:pPr>
              <w:jc w:val="center"/>
              <w:rPr>
                <w:rFonts w:ascii="Arial" w:hAnsi="Arial" w:cs="Arial"/>
                <w:b/>
                <w:caps/>
                <w:snapToGrid w:val="0"/>
                <w:sz w:val="22"/>
                <w:szCs w:val="22"/>
                <w:highlight w:val="lightGray"/>
              </w:rPr>
            </w:pPr>
            <w:r w:rsidRPr="00004008">
              <w:rPr>
                <w:rFonts w:ascii="Arial" w:hAnsi="Arial" w:cs="Arial"/>
                <w:b/>
                <w:caps/>
                <w:snapToGrid w:val="0"/>
                <w:sz w:val="22"/>
                <w:szCs w:val="22"/>
                <w:highlight w:val="lightGray"/>
              </w:rPr>
              <w:t>IRAKAS PROZESUAN ERABLTZEN DEN METODOLOGIA</w:t>
            </w:r>
          </w:p>
        </w:tc>
      </w:tr>
    </w:tbl>
    <w:tbl>
      <w:tblPr>
        <w:tblStyle w:val="Tablaconcuadrcula"/>
        <w:tblW w:w="9923" w:type="dxa"/>
        <w:tblInd w:w="108" w:type="dxa"/>
        <w:tblLook w:val="04A0" w:firstRow="1" w:lastRow="0" w:firstColumn="1" w:lastColumn="0" w:noHBand="0" w:noVBand="1"/>
      </w:tblPr>
      <w:tblGrid>
        <w:gridCol w:w="9923"/>
      </w:tblGrid>
      <w:tr w:rsidR="00111B7D" w:rsidRPr="00004008" w:rsidTr="00004008">
        <w:trPr>
          <w:trHeight w:val="3538"/>
        </w:trPr>
        <w:tc>
          <w:tcPr>
            <w:tcW w:w="9923" w:type="dxa"/>
          </w:tcPr>
          <w:p w:rsidR="00004008" w:rsidRDefault="00004008" w:rsidP="00D81E97">
            <w:pPr>
              <w:rPr>
                <w:rFonts w:ascii="Arial" w:hAnsi="Arial" w:cs="Arial"/>
                <w:sz w:val="22"/>
                <w:szCs w:val="22"/>
              </w:rPr>
            </w:pPr>
          </w:p>
          <w:p w:rsidR="00004008" w:rsidRDefault="00004008" w:rsidP="00D81E97">
            <w:pPr>
              <w:rPr>
                <w:rFonts w:ascii="Arial" w:hAnsi="Arial" w:cs="Arial"/>
                <w:sz w:val="22"/>
                <w:szCs w:val="22"/>
              </w:rPr>
            </w:pPr>
          </w:p>
          <w:p w:rsidR="00D81E97" w:rsidRPr="00004008" w:rsidRDefault="00D81E97" w:rsidP="00D81E97">
            <w:pPr>
              <w:rPr>
                <w:rFonts w:ascii="Arial" w:hAnsi="Arial" w:cs="Arial"/>
                <w:sz w:val="22"/>
                <w:szCs w:val="22"/>
              </w:rPr>
            </w:pPr>
            <w:r w:rsidRPr="00004008">
              <w:rPr>
                <w:rFonts w:ascii="Arial" w:hAnsi="Arial" w:cs="Arial"/>
                <w:sz w:val="22"/>
                <w:szCs w:val="22"/>
              </w:rPr>
              <w:t xml:space="preserve">Metodologia ezberdinak jorratuko dira finkatutako helburuak lortzeko: </w:t>
            </w:r>
          </w:p>
          <w:p w:rsidR="00111B7D" w:rsidRPr="00004008" w:rsidRDefault="00111B7D" w:rsidP="00111B7D">
            <w:pPr>
              <w:numPr>
                <w:ilvl w:val="0"/>
                <w:numId w:val="1"/>
              </w:numPr>
              <w:rPr>
                <w:rFonts w:ascii="Arial" w:hAnsi="Arial" w:cs="Arial"/>
                <w:snapToGrid w:val="0"/>
                <w:sz w:val="22"/>
                <w:szCs w:val="22"/>
              </w:rPr>
            </w:pPr>
            <w:r w:rsidRPr="00004008">
              <w:rPr>
                <w:rFonts w:ascii="Arial" w:hAnsi="Arial" w:cs="Arial"/>
                <w:snapToGrid w:val="0"/>
                <w:sz w:val="22"/>
                <w:szCs w:val="22"/>
              </w:rPr>
              <w:t>Unitate hastean, ikasleek gaiari buruz zer dakiten jakiteko prozedura batzuk planteatuko zaizkie.</w:t>
            </w:r>
          </w:p>
          <w:p w:rsidR="00111B7D" w:rsidRPr="00004008" w:rsidRDefault="00111B7D" w:rsidP="00111B7D">
            <w:pPr>
              <w:numPr>
                <w:ilvl w:val="0"/>
                <w:numId w:val="1"/>
              </w:numPr>
              <w:rPr>
                <w:rFonts w:ascii="Arial" w:hAnsi="Arial" w:cs="Arial"/>
                <w:snapToGrid w:val="0"/>
                <w:sz w:val="22"/>
                <w:szCs w:val="22"/>
              </w:rPr>
            </w:pPr>
            <w:r w:rsidRPr="00004008">
              <w:rPr>
                <w:rFonts w:ascii="Arial" w:hAnsi="Arial" w:cs="Arial"/>
                <w:snapToGrid w:val="0"/>
                <w:sz w:val="22"/>
                <w:szCs w:val="22"/>
              </w:rPr>
              <w:t>Azterketen bidez eta, baita ere, banakako eta taldekako lan bidez. Egitekoa: gai baten inguruan informazioa bilatu, informazioa bildu eta laburtu, ordenagailuz txostena idatzi eta batzuetan besteen aurrean azaldu.</w:t>
            </w:r>
          </w:p>
          <w:p w:rsidR="00111B7D" w:rsidRPr="00004008" w:rsidRDefault="00111B7D" w:rsidP="00111B7D">
            <w:pPr>
              <w:numPr>
                <w:ilvl w:val="0"/>
                <w:numId w:val="1"/>
              </w:numPr>
              <w:jc w:val="both"/>
              <w:rPr>
                <w:rFonts w:ascii="Arial" w:hAnsi="Arial" w:cs="Arial"/>
                <w:sz w:val="22"/>
                <w:szCs w:val="22"/>
              </w:rPr>
            </w:pPr>
            <w:r w:rsidRPr="00004008">
              <w:rPr>
                <w:rFonts w:ascii="Arial" w:hAnsi="Arial" w:cs="Arial"/>
                <w:snapToGrid w:val="0"/>
                <w:sz w:val="22"/>
                <w:szCs w:val="22"/>
              </w:rPr>
              <w:t>Ahozkotasuna landuko dugu besteen aurrean azalpen laburrak eginez.</w:t>
            </w:r>
          </w:p>
          <w:p w:rsidR="00111B7D" w:rsidRPr="00004008" w:rsidRDefault="00111B7D" w:rsidP="00111B7D">
            <w:pPr>
              <w:numPr>
                <w:ilvl w:val="0"/>
                <w:numId w:val="1"/>
              </w:numPr>
              <w:jc w:val="both"/>
              <w:rPr>
                <w:rFonts w:ascii="Arial" w:hAnsi="Arial" w:cs="Arial"/>
                <w:snapToGrid w:val="0"/>
                <w:sz w:val="22"/>
                <w:szCs w:val="22"/>
              </w:rPr>
            </w:pPr>
            <w:r w:rsidRPr="00004008">
              <w:rPr>
                <w:rFonts w:ascii="Arial" w:hAnsi="Arial" w:cs="Arial"/>
                <w:snapToGrid w:val="0"/>
                <w:sz w:val="22"/>
                <w:szCs w:val="22"/>
              </w:rPr>
              <w:t>Irakaslea lanaren garapenean: gidari , laguntzaile...</w:t>
            </w:r>
          </w:p>
          <w:p w:rsidR="00111B7D" w:rsidRPr="00004008" w:rsidRDefault="00111B7D" w:rsidP="00111B7D">
            <w:pPr>
              <w:numPr>
                <w:ilvl w:val="0"/>
                <w:numId w:val="1"/>
              </w:numPr>
              <w:jc w:val="both"/>
              <w:rPr>
                <w:rFonts w:ascii="Arial" w:hAnsi="Arial" w:cs="Arial"/>
                <w:snapToGrid w:val="0"/>
                <w:sz w:val="22"/>
                <w:szCs w:val="22"/>
              </w:rPr>
            </w:pPr>
            <w:r w:rsidRPr="00004008">
              <w:rPr>
                <w:rFonts w:ascii="Arial" w:hAnsi="Arial" w:cs="Arial"/>
                <w:snapToGrid w:val="0"/>
                <w:sz w:val="22"/>
                <w:szCs w:val="22"/>
              </w:rPr>
              <w:t>Talde nagusian: gaia, iritziak, zalantzak, eskemak,        errepasoak, eztabaidak, bideoak, dokumentalak</w:t>
            </w:r>
          </w:p>
          <w:p w:rsidR="00111B7D" w:rsidRPr="00004008" w:rsidRDefault="00111B7D" w:rsidP="00111B7D">
            <w:pPr>
              <w:numPr>
                <w:ilvl w:val="0"/>
                <w:numId w:val="1"/>
              </w:numPr>
              <w:jc w:val="both"/>
              <w:rPr>
                <w:rFonts w:ascii="Arial" w:hAnsi="Arial" w:cs="Arial"/>
                <w:snapToGrid w:val="0"/>
                <w:sz w:val="22"/>
                <w:szCs w:val="22"/>
              </w:rPr>
            </w:pPr>
            <w:r w:rsidRPr="00004008">
              <w:rPr>
                <w:rFonts w:ascii="Arial" w:hAnsi="Arial" w:cs="Arial"/>
                <w:snapToGrid w:val="0"/>
                <w:sz w:val="22"/>
                <w:szCs w:val="22"/>
              </w:rPr>
              <w:t>Gai guztietan eta errefortzuko irakaslearekin ingelesa landuko dugu, irakurketak, entzumenak</w:t>
            </w:r>
          </w:p>
          <w:p w:rsidR="00111B7D" w:rsidRPr="00004008" w:rsidRDefault="00111B7D" w:rsidP="00111B7D">
            <w:pPr>
              <w:ind w:left="720"/>
              <w:jc w:val="both"/>
              <w:rPr>
                <w:rFonts w:ascii="Arial" w:hAnsi="Arial" w:cs="Arial"/>
                <w:snapToGrid w:val="0"/>
                <w:sz w:val="22"/>
                <w:szCs w:val="22"/>
              </w:rPr>
            </w:pPr>
            <w:r w:rsidRPr="00004008">
              <w:rPr>
                <w:rFonts w:ascii="Arial" w:hAnsi="Arial" w:cs="Arial"/>
                <w:snapToGrid w:val="0"/>
                <w:sz w:val="22"/>
                <w:szCs w:val="22"/>
              </w:rPr>
              <w:t>eta ahozkoa landuz.</w:t>
            </w:r>
          </w:p>
          <w:p w:rsidR="00111B7D" w:rsidRDefault="00111B7D">
            <w:pPr>
              <w:rPr>
                <w:rFonts w:ascii="Arial" w:hAnsi="Arial" w:cs="Arial"/>
                <w:sz w:val="22"/>
                <w:szCs w:val="22"/>
              </w:rPr>
            </w:pPr>
          </w:p>
          <w:p w:rsidR="00004008" w:rsidRDefault="00004008">
            <w:pPr>
              <w:rPr>
                <w:rFonts w:ascii="Arial" w:hAnsi="Arial" w:cs="Arial"/>
                <w:sz w:val="22"/>
                <w:szCs w:val="22"/>
              </w:rPr>
            </w:pPr>
          </w:p>
          <w:p w:rsidR="00004008" w:rsidRDefault="00004008">
            <w:pPr>
              <w:rPr>
                <w:rFonts w:ascii="Arial" w:hAnsi="Arial" w:cs="Arial"/>
                <w:sz w:val="22"/>
                <w:szCs w:val="22"/>
              </w:rPr>
            </w:pPr>
          </w:p>
          <w:p w:rsidR="00004008" w:rsidRDefault="00004008">
            <w:pPr>
              <w:rPr>
                <w:rFonts w:ascii="Arial" w:hAnsi="Arial" w:cs="Arial"/>
                <w:sz w:val="22"/>
                <w:szCs w:val="22"/>
              </w:rPr>
            </w:pPr>
          </w:p>
          <w:p w:rsidR="00004008" w:rsidRPr="00004008" w:rsidRDefault="00004008">
            <w:pPr>
              <w:rPr>
                <w:rFonts w:ascii="Arial" w:hAnsi="Arial" w:cs="Arial"/>
                <w:sz w:val="22"/>
                <w:szCs w:val="22"/>
              </w:rPr>
            </w:pPr>
          </w:p>
        </w:tc>
      </w:tr>
    </w:tbl>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370"/>
        <w:gridCol w:w="50"/>
        <w:gridCol w:w="4683"/>
        <w:gridCol w:w="4678"/>
        <w:gridCol w:w="142"/>
      </w:tblGrid>
      <w:tr w:rsidR="00111B7D" w:rsidRPr="00004008" w:rsidTr="00BF50EE">
        <w:trPr>
          <w:gridBefore w:val="1"/>
          <w:wBefore w:w="142" w:type="dxa"/>
        </w:trPr>
        <w:tc>
          <w:tcPr>
            <w:tcW w:w="420" w:type="dxa"/>
            <w:gridSpan w:val="2"/>
            <w:tcBorders>
              <w:top w:val="single" w:sz="4" w:space="0" w:color="auto"/>
              <w:bottom w:val="nil"/>
            </w:tcBorders>
            <w:shd w:val="pct15" w:color="000000" w:fill="FFFFFF"/>
          </w:tcPr>
          <w:p w:rsidR="00111B7D" w:rsidRPr="00004008" w:rsidRDefault="00111B7D" w:rsidP="009B1E35">
            <w:pPr>
              <w:pStyle w:val="Textocomentario"/>
              <w:jc w:val="center"/>
              <w:rPr>
                <w:rFonts w:ascii="Arial" w:hAnsi="Arial" w:cs="Arial"/>
                <w:b/>
                <w:caps/>
                <w:snapToGrid w:val="0"/>
                <w:sz w:val="22"/>
                <w:szCs w:val="22"/>
                <w:highlight w:val="lightGray"/>
                <w:lang w:val="eu-ES"/>
              </w:rPr>
            </w:pPr>
            <w:r w:rsidRPr="00004008">
              <w:rPr>
                <w:rFonts w:ascii="Arial" w:hAnsi="Arial" w:cs="Arial"/>
                <w:b/>
                <w:caps/>
                <w:snapToGrid w:val="0"/>
                <w:sz w:val="22"/>
                <w:szCs w:val="22"/>
                <w:lang w:val="eu-ES"/>
              </w:rPr>
              <w:lastRenderedPageBreak/>
              <w:t>4</w:t>
            </w:r>
          </w:p>
        </w:tc>
        <w:tc>
          <w:tcPr>
            <w:tcW w:w="9503" w:type="dxa"/>
            <w:gridSpan w:val="3"/>
            <w:tcBorders>
              <w:top w:val="single" w:sz="4" w:space="0" w:color="auto"/>
              <w:bottom w:val="nil"/>
            </w:tcBorders>
            <w:shd w:val="pct15" w:color="000000" w:fill="FFFFFF"/>
          </w:tcPr>
          <w:p w:rsidR="00111B7D" w:rsidRPr="00004008" w:rsidRDefault="00111B7D" w:rsidP="009B1E35">
            <w:pPr>
              <w:jc w:val="center"/>
              <w:rPr>
                <w:rFonts w:ascii="Arial" w:hAnsi="Arial" w:cs="Arial"/>
                <w:b/>
                <w:caps/>
                <w:snapToGrid w:val="0"/>
                <w:sz w:val="22"/>
                <w:szCs w:val="22"/>
                <w:highlight w:val="lightGray"/>
              </w:rPr>
            </w:pPr>
            <w:r w:rsidRPr="00004008">
              <w:rPr>
                <w:rFonts w:ascii="Arial" w:hAnsi="Arial" w:cs="Arial"/>
                <w:b/>
                <w:caps/>
                <w:snapToGrid w:val="0"/>
                <w:sz w:val="22"/>
                <w:szCs w:val="22"/>
              </w:rPr>
              <w:t>BAILABIDEAK</w:t>
            </w:r>
          </w:p>
        </w:tc>
      </w:tr>
      <w:tr w:rsidR="00111B7D" w:rsidRPr="00004008" w:rsidTr="00BF50EE">
        <w:trPr>
          <w:gridBefore w:val="1"/>
          <w:wBefore w:w="142" w:type="dxa"/>
        </w:trPr>
        <w:tc>
          <w:tcPr>
            <w:tcW w:w="5103" w:type="dxa"/>
            <w:gridSpan w:val="3"/>
            <w:tcBorders>
              <w:top w:val="single" w:sz="4" w:space="0" w:color="auto"/>
              <w:left w:val="single" w:sz="4" w:space="0" w:color="auto"/>
              <w:bottom w:val="nil"/>
              <w:right w:val="single" w:sz="4" w:space="0" w:color="auto"/>
            </w:tcBorders>
          </w:tcPr>
          <w:p w:rsidR="00111B7D" w:rsidRPr="00004008" w:rsidRDefault="00111B7D" w:rsidP="009B1E35">
            <w:pPr>
              <w:jc w:val="both"/>
              <w:rPr>
                <w:rFonts w:ascii="Arial" w:hAnsi="Arial" w:cs="Arial"/>
                <w:b/>
                <w:sz w:val="22"/>
                <w:szCs w:val="22"/>
              </w:rPr>
            </w:pPr>
            <w:r w:rsidRPr="00004008">
              <w:rPr>
                <w:rFonts w:ascii="Arial" w:hAnsi="Arial" w:cs="Arial"/>
                <w:b/>
                <w:sz w:val="22"/>
                <w:szCs w:val="22"/>
              </w:rPr>
              <w:t>TESTU LIBURUA:</w:t>
            </w:r>
          </w:p>
          <w:p w:rsidR="003013B8" w:rsidRPr="00004008" w:rsidRDefault="003013B8" w:rsidP="009B1E35">
            <w:pPr>
              <w:jc w:val="both"/>
              <w:rPr>
                <w:rFonts w:ascii="Arial" w:hAnsi="Arial" w:cs="Arial"/>
                <w:sz w:val="22"/>
                <w:szCs w:val="22"/>
              </w:rPr>
            </w:pPr>
          </w:p>
        </w:tc>
        <w:tc>
          <w:tcPr>
            <w:tcW w:w="4820" w:type="dxa"/>
            <w:gridSpan w:val="2"/>
            <w:tcBorders>
              <w:top w:val="single" w:sz="4" w:space="0" w:color="auto"/>
              <w:left w:val="nil"/>
              <w:bottom w:val="nil"/>
            </w:tcBorders>
          </w:tcPr>
          <w:p w:rsidR="00111B7D" w:rsidRPr="00004008" w:rsidRDefault="00111B7D" w:rsidP="004E0463">
            <w:pPr>
              <w:jc w:val="both"/>
              <w:rPr>
                <w:rFonts w:ascii="Arial" w:hAnsi="Arial" w:cs="Arial"/>
                <w:sz w:val="22"/>
                <w:szCs w:val="22"/>
              </w:rPr>
            </w:pPr>
            <w:r w:rsidRPr="00004008">
              <w:rPr>
                <w:rFonts w:ascii="Arial" w:hAnsi="Arial" w:cs="Arial"/>
                <w:b/>
                <w:sz w:val="22"/>
                <w:szCs w:val="22"/>
              </w:rPr>
              <w:t>EDITORIALA:</w:t>
            </w:r>
          </w:p>
        </w:tc>
      </w:tr>
      <w:tr w:rsidR="00111B7D" w:rsidRPr="00004008" w:rsidTr="00BF50EE">
        <w:trPr>
          <w:gridBefore w:val="1"/>
          <w:wBefore w:w="142" w:type="dxa"/>
          <w:trHeight w:val="4755"/>
        </w:trPr>
        <w:tc>
          <w:tcPr>
            <w:tcW w:w="5103" w:type="dxa"/>
            <w:gridSpan w:val="3"/>
            <w:tcBorders>
              <w:top w:val="single" w:sz="4" w:space="0" w:color="auto"/>
              <w:left w:val="single" w:sz="4" w:space="0" w:color="auto"/>
              <w:bottom w:val="single" w:sz="4" w:space="0" w:color="auto"/>
              <w:right w:val="single" w:sz="4" w:space="0" w:color="auto"/>
            </w:tcBorders>
          </w:tcPr>
          <w:p w:rsidR="00111B7D" w:rsidRPr="00004008" w:rsidRDefault="00111B7D" w:rsidP="00111B7D">
            <w:pPr>
              <w:numPr>
                <w:ilvl w:val="0"/>
                <w:numId w:val="1"/>
              </w:numPr>
              <w:rPr>
                <w:rFonts w:ascii="Arial" w:hAnsi="Arial" w:cs="Arial"/>
                <w:snapToGrid w:val="0"/>
                <w:sz w:val="22"/>
                <w:szCs w:val="22"/>
              </w:rPr>
            </w:pPr>
            <w:r w:rsidRPr="00004008">
              <w:rPr>
                <w:rFonts w:ascii="Arial" w:hAnsi="Arial" w:cs="Arial"/>
                <w:snapToGrid w:val="0"/>
                <w:sz w:val="22"/>
                <w:szCs w:val="22"/>
              </w:rPr>
              <w:t>Gizarte zientziak DBH 2.maila</w:t>
            </w:r>
          </w:p>
          <w:p w:rsidR="00111B7D" w:rsidRPr="00004008" w:rsidRDefault="00111B7D" w:rsidP="00111B7D">
            <w:pPr>
              <w:numPr>
                <w:ilvl w:val="0"/>
                <w:numId w:val="1"/>
              </w:numPr>
              <w:rPr>
                <w:rFonts w:ascii="Arial" w:hAnsi="Arial" w:cs="Arial"/>
                <w:snapToGrid w:val="0"/>
                <w:sz w:val="22"/>
                <w:szCs w:val="22"/>
              </w:rPr>
            </w:pPr>
            <w:r w:rsidRPr="00004008">
              <w:rPr>
                <w:rFonts w:ascii="Arial" w:hAnsi="Arial" w:cs="Arial"/>
                <w:snapToGrid w:val="0"/>
                <w:sz w:val="22"/>
                <w:szCs w:val="22"/>
              </w:rPr>
              <w:t>Testu liburua oinarri bezala erabiliko da</w:t>
            </w:r>
          </w:p>
          <w:p w:rsidR="00111B7D" w:rsidRPr="00004008" w:rsidRDefault="00B77325" w:rsidP="00B77325">
            <w:pPr>
              <w:ind w:left="360"/>
              <w:rPr>
                <w:rFonts w:ascii="Arial" w:hAnsi="Arial" w:cs="Arial"/>
                <w:snapToGrid w:val="0"/>
                <w:sz w:val="22"/>
                <w:szCs w:val="22"/>
              </w:rPr>
            </w:pPr>
            <w:r w:rsidRPr="00004008">
              <w:rPr>
                <w:rFonts w:ascii="Arial" w:hAnsi="Arial" w:cs="Arial"/>
                <w:snapToGrid w:val="0"/>
                <w:sz w:val="22"/>
                <w:szCs w:val="22"/>
              </w:rPr>
              <w:t xml:space="preserve">         </w:t>
            </w:r>
            <w:r w:rsidR="00111B7D" w:rsidRPr="00004008">
              <w:rPr>
                <w:rFonts w:ascii="Arial" w:hAnsi="Arial" w:cs="Arial"/>
                <w:snapToGrid w:val="0"/>
                <w:sz w:val="22"/>
                <w:szCs w:val="22"/>
              </w:rPr>
              <w:t xml:space="preserve">Geografia eta </w:t>
            </w:r>
            <w:r w:rsidRPr="00004008">
              <w:rPr>
                <w:rFonts w:ascii="Arial" w:hAnsi="Arial" w:cs="Arial"/>
                <w:snapToGrid w:val="0"/>
                <w:sz w:val="22"/>
                <w:szCs w:val="22"/>
              </w:rPr>
              <w:t>H</w:t>
            </w:r>
            <w:r w:rsidR="00111B7D" w:rsidRPr="00004008">
              <w:rPr>
                <w:rFonts w:ascii="Arial" w:hAnsi="Arial" w:cs="Arial"/>
                <w:snapToGrid w:val="0"/>
                <w:sz w:val="22"/>
                <w:szCs w:val="22"/>
              </w:rPr>
              <w:t>istoria. EZAGUTU saila</w:t>
            </w:r>
          </w:p>
          <w:p w:rsidR="004714F8" w:rsidRPr="00004008" w:rsidRDefault="003013B8" w:rsidP="004714F8">
            <w:pPr>
              <w:numPr>
                <w:ilvl w:val="0"/>
                <w:numId w:val="1"/>
              </w:numPr>
              <w:rPr>
                <w:rFonts w:ascii="Arial" w:hAnsi="Arial" w:cs="Arial"/>
                <w:snapToGrid w:val="0"/>
                <w:sz w:val="22"/>
                <w:szCs w:val="22"/>
              </w:rPr>
            </w:pPr>
            <w:r w:rsidRPr="00004008">
              <w:rPr>
                <w:rFonts w:ascii="Arial" w:hAnsi="Arial" w:cs="Arial"/>
                <w:snapToGrid w:val="0"/>
                <w:sz w:val="22"/>
                <w:szCs w:val="22"/>
              </w:rPr>
              <w:t>Euskarri digitala</w:t>
            </w:r>
            <w:r w:rsidR="004714F8" w:rsidRPr="00004008">
              <w:rPr>
                <w:rFonts w:ascii="Arial" w:hAnsi="Arial" w:cs="Arial"/>
                <w:snapToGrid w:val="0"/>
                <w:sz w:val="22"/>
                <w:szCs w:val="22"/>
              </w:rPr>
              <w:t xml:space="preserve"> :</w:t>
            </w:r>
          </w:p>
          <w:p w:rsidR="004714F8" w:rsidRPr="00004008" w:rsidRDefault="00281316" w:rsidP="004714F8">
            <w:pPr>
              <w:numPr>
                <w:ilvl w:val="0"/>
                <w:numId w:val="1"/>
              </w:numPr>
              <w:rPr>
                <w:rFonts w:ascii="Arial" w:hAnsi="Arial" w:cs="Arial"/>
                <w:snapToGrid w:val="0"/>
                <w:sz w:val="22"/>
                <w:szCs w:val="22"/>
              </w:rPr>
            </w:pPr>
            <w:hyperlink r:id="rId6" w:history="1">
              <w:r w:rsidR="004714F8" w:rsidRPr="00004008">
                <w:rPr>
                  <w:rStyle w:val="Hipervnculo"/>
                  <w:rFonts w:ascii="Arial" w:hAnsi="Arial" w:cs="Arial"/>
                  <w:snapToGrid w:val="0"/>
                  <w:sz w:val="22"/>
                  <w:szCs w:val="22"/>
                </w:rPr>
                <w:t>http://www.anakel.com/</w:t>
              </w:r>
            </w:hyperlink>
          </w:p>
          <w:p w:rsidR="004714F8" w:rsidRPr="00004008" w:rsidRDefault="00281316" w:rsidP="004714F8">
            <w:pPr>
              <w:numPr>
                <w:ilvl w:val="0"/>
                <w:numId w:val="1"/>
              </w:numPr>
              <w:rPr>
                <w:rStyle w:val="Hipervnculo"/>
                <w:rFonts w:ascii="Arial" w:hAnsi="Arial" w:cs="Arial"/>
                <w:snapToGrid w:val="0"/>
                <w:color w:val="auto"/>
                <w:sz w:val="22"/>
                <w:szCs w:val="22"/>
                <w:u w:val="none"/>
              </w:rPr>
            </w:pPr>
            <w:hyperlink r:id="rId7" w:history="1">
              <w:r w:rsidR="004714F8" w:rsidRPr="00004008">
                <w:rPr>
                  <w:rStyle w:val="Hipervnculo"/>
                  <w:rFonts w:ascii="Arial" w:hAnsi="Arial" w:cs="Arial"/>
                  <w:snapToGrid w:val="0"/>
                  <w:sz w:val="22"/>
                  <w:szCs w:val="22"/>
                </w:rPr>
                <w:t>https://www.youtube.com/?gl=ES&amp;hl=es</w:t>
              </w:r>
            </w:hyperlink>
          </w:p>
          <w:p w:rsidR="00BF50EE" w:rsidRPr="00004008" w:rsidRDefault="00281316" w:rsidP="00BF50EE">
            <w:pPr>
              <w:numPr>
                <w:ilvl w:val="0"/>
                <w:numId w:val="1"/>
              </w:numPr>
              <w:rPr>
                <w:rFonts w:ascii="Arial" w:hAnsi="Arial" w:cs="Arial"/>
                <w:snapToGrid w:val="0"/>
                <w:sz w:val="22"/>
                <w:szCs w:val="22"/>
              </w:rPr>
            </w:pPr>
            <w:hyperlink r:id="rId8" w:history="1">
              <w:r w:rsidR="00BF50EE" w:rsidRPr="00004008">
                <w:rPr>
                  <w:rStyle w:val="Hipervnculo"/>
                  <w:rFonts w:ascii="Arial" w:hAnsi="Arial" w:cs="Arial"/>
                  <w:snapToGrid w:val="0"/>
                  <w:sz w:val="22"/>
                  <w:szCs w:val="22"/>
                </w:rPr>
                <w:t>http://www.digital.santillana.es/</w:t>
              </w:r>
            </w:hyperlink>
            <w:r w:rsidR="00BF50EE" w:rsidRPr="00004008">
              <w:rPr>
                <w:rFonts w:ascii="Arial" w:hAnsi="Arial" w:cs="Arial"/>
                <w:snapToGrid w:val="0"/>
                <w:sz w:val="22"/>
                <w:szCs w:val="22"/>
              </w:rPr>
              <w:t>.</w:t>
            </w:r>
          </w:p>
          <w:p w:rsidR="00BF50EE" w:rsidRPr="00004008" w:rsidRDefault="00281316" w:rsidP="00BF50EE">
            <w:pPr>
              <w:numPr>
                <w:ilvl w:val="0"/>
                <w:numId w:val="1"/>
              </w:numPr>
              <w:rPr>
                <w:rFonts w:ascii="Arial" w:hAnsi="Arial" w:cs="Arial"/>
                <w:snapToGrid w:val="0"/>
                <w:sz w:val="22"/>
                <w:szCs w:val="22"/>
              </w:rPr>
            </w:pPr>
            <w:hyperlink r:id="rId9" w:history="1">
              <w:r w:rsidR="00BF50EE" w:rsidRPr="00004008">
                <w:rPr>
                  <w:rStyle w:val="Hipervnculo"/>
                  <w:rFonts w:ascii="Arial" w:hAnsi="Arial" w:cs="Arial"/>
                  <w:snapToGrid w:val="0"/>
                  <w:sz w:val="22"/>
                  <w:szCs w:val="22"/>
                </w:rPr>
                <w:t>http://www.hiru.eus/eu/recursos-didacticos</w:t>
              </w:r>
            </w:hyperlink>
          </w:p>
          <w:p w:rsidR="00BF50EE" w:rsidRPr="00004008" w:rsidRDefault="00281316" w:rsidP="00BF50EE">
            <w:pPr>
              <w:numPr>
                <w:ilvl w:val="0"/>
                <w:numId w:val="1"/>
              </w:numPr>
              <w:rPr>
                <w:rFonts w:ascii="Arial" w:hAnsi="Arial" w:cs="Arial"/>
                <w:snapToGrid w:val="0"/>
                <w:sz w:val="22"/>
                <w:szCs w:val="22"/>
              </w:rPr>
            </w:pPr>
            <w:hyperlink r:id="rId10" w:history="1">
              <w:r w:rsidR="00BF50EE" w:rsidRPr="00004008">
                <w:rPr>
                  <w:rStyle w:val="Hipervnculo"/>
                  <w:rFonts w:ascii="Arial" w:hAnsi="Arial" w:cs="Arial"/>
                  <w:snapToGrid w:val="0"/>
                  <w:sz w:val="22"/>
                  <w:szCs w:val="22"/>
                </w:rPr>
                <w:t>http://www.cineddhh.org/eu/gida-didaktikoak/pelikula-bat-nola-ikusi-bigarren-hezkuntza/3-baliabideak-gehiago-jakiteko/</w:t>
              </w:r>
            </w:hyperlink>
            <w:r w:rsidR="00BF50EE" w:rsidRPr="00004008">
              <w:rPr>
                <w:rFonts w:ascii="Arial" w:hAnsi="Arial" w:cs="Arial"/>
                <w:snapToGrid w:val="0"/>
                <w:sz w:val="22"/>
                <w:szCs w:val="22"/>
              </w:rPr>
              <w:t xml:space="preserve"> </w:t>
            </w:r>
          </w:p>
          <w:p w:rsidR="00BF50EE" w:rsidRPr="00004008" w:rsidRDefault="00281316" w:rsidP="00BF50EE">
            <w:pPr>
              <w:numPr>
                <w:ilvl w:val="0"/>
                <w:numId w:val="1"/>
              </w:numPr>
              <w:rPr>
                <w:rFonts w:ascii="Arial" w:hAnsi="Arial" w:cs="Arial"/>
                <w:snapToGrid w:val="0"/>
                <w:sz w:val="22"/>
                <w:szCs w:val="22"/>
              </w:rPr>
            </w:pPr>
            <w:hyperlink r:id="rId11" w:history="1">
              <w:r w:rsidR="00BF50EE" w:rsidRPr="00004008">
                <w:rPr>
                  <w:rStyle w:val="Hipervnculo"/>
                  <w:rFonts w:ascii="Arial" w:hAnsi="Arial" w:cs="Arial"/>
                  <w:snapToGrid w:val="0"/>
                  <w:sz w:val="22"/>
                  <w:szCs w:val="22"/>
                </w:rPr>
                <w:t>http://www.profes.net/</w:t>
              </w:r>
            </w:hyperlink>
            <w:r w:rsidR="00BF50EE" w:rsidRPr="00004008">
              <w:rPr>
                <w:rFonts w:ascii="Arial" w:hAnsi="Arial" w:cs="Arial"/>
                <w:snapToGrid w:val="0"/>
                <w:sz w:val="22"/>
                <w:szCs w:val="22"/>
              </w:rPr>
              <w:t xml:space="preserve"> </w:t>
            </w:r>
          </w:p>
          <w:p w:rsidR="00BF50EE" w:rsidRPr="00004008" w:rsidRDefault="00281316" w:rsidP="00BF50EE">
            <w:pPr>
              <w:numPr>
                <w:ilvl w:val="0"/>
                <w:numId w:val="1"/>
              </w:numPr>
              <w:rPr>
                <w:rStyle w:val="CitaHTML"/>
                <w:rFonts w:ascii="Arial" w:hAnsi="Arial" w:cs="Arial"/>
                <w:i w:val="0"/>
                <w:iCs w:val="0"/>
                <w:snapToGrid w:val="0"/>
                <w:sz w:val="22"/>
                <w:szCs w:val="22"/>
              </w:rPr>
            </w:pPr>
            <w:hyperlink r:id="rId12" w:history="1">
              <w:r w:rsidR="00BF50EE" w:rsidRPr="00004008">
                <w:rPr>
                  <w:rStyle w:val="Hipervnculo"/>
                  <w:rFonts w:ascii="Arial" w:hAnsi="Arial" w:cs="Arial"/>
                  <w:sz w:val="22"/>
                  <w:szCs w:val="22"/>
                </w:rPr>
                <w:t>https://mapasinteractivos.didactalia.net/comunidad/mapasflashinteractivo</w:t>
              </w:r>
            </w:hyperlink>
            <w:r w:rsidR="00BF50EE" w:rsidRPr="00004008">
              <w:rPr>
                <w:rStyle w:val="CitaHTML"/>
                <w:rFonts w:ascii="Arial" w:hAnsi="Arial" w:cs="Arial"/>
                <w:sz w:val="22"/>
                <w:szCs w:val="22"/>
              </w:rPr>
              <w:t xml:space="preserve"> </w:t>
            </w:r>
            <w:r w:rsidR="00BF50EE" w:rsidRPr="00004008">
              <w:rPr>
                <w:rStyle w:val="CitaHTML"/>
                <w:rFonts w:ascii="Arial" w:hAnsi="Arial" w:cs="Arial"/>
                <w:i w:val="0"/>
                <w:sz w:val="22"/>
                <w:szCs w:val="22"/>
              </w:rPr>
              <w:t>eta abar.</w:t>
            </w:r>
          </w:p>
          <w:p w:rsidR="003013B8" w:rsidRPr="00004008" w:rsidRDefault="003013B8" w:rsidP="003013B8">
            <w:pPr>
              <w:numPr>
                <w:ilvl w:val="0"/>
                <w:numId w:val="1"/>
              </w:numPr>
              <w:rPr>
                <w:rFonts w:ascii="Arial" w:hAnsi="Arial" w:cs="Arial"/>
                <w:snapToGrid w:val="0"/>
                <w:sz w:val="22"/>
                <w:szCs w:val="22"/>
              </w:rPr>
            </w:pPr>
            <w:r w:rsidRPr="00004008">
              <w:rPr>
                <w:rFonts w:ascii="Arial" w:hAnsi="Arial" w:cs="Arial"/>
                <w:snapToGrid w:val="0"/>
                <w:sz w:val="22"/>
                <w:szCs w:val="22"/>
              </w:rPr>
              <w:t>Mapak</w:t>
            </w:r>
          </w:p>
          <w:p w:rsidR="003013B8" w:rsidRPr="00004008" w:rsidRDefault="003013B8" w:rsidP="003013B8">
            <w:pPr>
              <w:numPr>
                <w:ilvl w:val="0"/>
                <w:numId w:val="1"/>
              </w:numPr>
              <w:rPr>
                <w:rFonts w:ascii="Arial" w:hAnsi="Arial" w:cs="Arial"/>
                <w:snapToGrid w:val="0"/>
                <w:sz w:val="22"/>
                <w:szCs w:val="22"/>
              </w:rPr>
            </w:pPr>
            <w:r w:rsidRPr="00004008">
              <w:rPr>
                <w:rFonts w:ascii="Arial" w:hAnsi="Arial" w:cs="Arial"/>
                <w:snapToGrid w:val="0"/>
                <w:sz w:val="22"/>
                <w:szCs w:val="22"/>
              </w:rPr>
              <w:t xml:space="preserve">Bideoak , </w:t>
            </w:r>
            <w:proofErr w:type="spellStart"/>
            <w:r w:rsidRPr="00004008">
              <w:rPr>
                <w:rFonts w:ascii="Arial" w:hAnsi="Arial" w:cs="Arial"/>
                <w:snapToGrid w:val="0"/>
                <w:sz w:val="22"/>
                <w:szCs w:val="22"/>
              </w:rPr>
              <w:t>DVDak</w:t>
            </w:r>
            <w:proofErr w:type="spellEnd"/>
            <w:r w:rsidRPr="00004008">
              <w:rPr>
                <w:rFonts w:ascii="Arial" w:hAnsi="Arial" w:cs="Arial"/>
                <w:snapToGrid w:val="0"/>
                <w:sz w:val="22"/>
                <w:szCs w:val="22"/>
              </w:rPr>
              <w:t>, dokumentalak.</w:t>
            </w:r>
          </w:p>
          <w:p w:rsidR="003013B8" w:rsidRPr="00004008" w:rsidRDefault="003013B8" w:rsidP="003013B8">
            <w:pPr>
              <w:numPr>
                <w:ilvl w:val="0"/>
                <w:numId w:val="1"/>
              </w:numPr>
              <w:rPr>
                <w:rFonts w:ascii="Arial" w:hAnsi="Arial" w:cs="Arial"/>
                <w:snapToGrid w:val="0"/>
                <w:sz w:val="22"/>
                <w:szCs w:val="22"/>
              </w:rPr>
            </w:pPr>
            <w:r w:rsidRPr="00004008">
              <w:rPr>
                <w:rFonts w:ascii="Arial" w:hAnsi="Arial" w:cs="Arial"/>
                <w:snapToGrid w:val="0"/>
                <w:sz w:val="22"/>
                <w:szCs w:val="22"/>
              </w:rPr>
              <w:t>Aldizkariak, internet, liburutegiko beste liburu batzuk...</w:t>
            </w:r>
          </w:p>
          <w:p w:rsidR="003013B8" w:rsidRPr="00004008" w:rsidRDefault="003013B8" w:rsidP="003013B8">
            <w:pPr>
              <w:numPr>
                <w:ilvl w:val="0"/>
                <w:numId w:val="1"/>
              </w:numPr>
              <w:rPr>
                <w:rFonts w:ascii="Arial" w:hAnsi="Arial" w:cs="Arial"/>
                <w:snapToGrid w:val="0"/>
                <w:sz w:val="22"/>
                <w:szCs w:val="22"/>
              </w:rPr>
            </w:pPr>
            <w:r w:rsidRPr="00004008">
              <w:rPr>
                <w:rFonts w:ascii="Arial" w:hAnsi="Arial" w:cs="Arial"/>
                <w:snapToGrid w:val="0"/>
                <w:sz w:val="22"/>
                <w:szCs w:val="22"/>
              </w:rPr>
              <w:t>Hiztegi Entziklopedikoak: Elhuyar.</w:t>
            </w:r>
          </w:p>
          <w:p w:rsidR="003013B8" w:rsidRPr="00004008" w:rsidRDefault="003013B8" w:rsidP="003013B8">
            <w:pPr>
              <w:ind w:left="360"/>
              <w:rPr>
                <w:rFonts w:ascii="Arial" w:hAnsi="Arial" w:cs="Arial"/>
                <w:snapToGrid w:val="0"/>
                <w:sz w:val="22"/>
                <w:szCs w:val="22"/>
              </w:rPr>
            </w:pPr>
          </w:p>
          <w:p w:rsidR="00111B7D" w:rsidRPr="00004008" w:rsidRDefault="00111B7D" w:rsidP="003013B8">
            <w:pPr>
              <w:ind w:left="360"/>
              <w:rPr>
                <w:rFonts w:ascii="Arial" w:hAnsi="Arial" w:cs="Arial"/>
                <w:snapToGrid w:val="0"/>
                <w:sz w:val="22"/>
                <w:szCs w:val="22"/>
              </w:rPr>
            </w:pPr>
          </w:p>
          <w:p w:rsidR="00A24CA7" w:rsidRPr="00004008" w:rsidRDefault="00A24CA7" w:rsidP="003013B8">
            <w:pPr>
              <w:ind w:left="360"/>
              <w:rPr>
                <w:rFonts w:ascii="Arial" w:hAnsi="Arial" w:cs="Arial"/>
                <w:snapToGrid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Pr>
          <w:p w:rsidR="00111B7D" w:rsidRPr="00004008" w:rsidRDefault="00111B7D" w:rsidP="00111B7D">
            <w:pPr>
              <w:numPr>
                <w:ilvl w:val="0"/>
                <w:numId w:val="1"/>
              </w:numPr>
              <w:rPr>
                <w:rFonts w:ascii="Arial" w:hAnsi="Arial" w:cs="Arial"/>
                <w:snapToGrid w:val="0"/>
                <w:sz w:val="22"/>
                <w:szCs w:val="22"/>
              </w:rPr>
            </w:pPr>
            <w:r w:rsidRPr="00004008">
              <w:rPr>
                <w:rFonts w:ascii="Arial" w:hAnsi="Arial" w:cs="Arial"/>
                <w:snapToGrid w:val="0"/>
                <w:sz w:val="22"/>
                <w:szCs w:val="22"/>
              </w:rPr>
              <w:t xml:space="preserve"> </w:t>
            </w:r>
            <w:proofErr w:type="spellStart"/>
            <w:r w:rsidRPr="00004008">
              <w:rPr>
                <w:rFonts w:ascii="Arial" w:hAnsi="Arial" w:cs="Arial"/>
                <w:snapToGrid w:val="0"/>
                <w:sz w:val="22"/>
                <w:szCs w:val="22"/>
              </w:rPr>
              <w:t>Santillana</w:t>
            </w:r>
            <w:proofErr w:type="spellEnd"/>
            <w:r w:rsidRPr="00004008">
              <w:rPr>
                <w:rFonts w:ascii="Arial" w:hAnsi="Arial" w:cs="Arial"/>
                <w:snapToGrid w:val="0"/>
                <w:sz w:val="22"/>
                <w:szCs w:val="22"/>
              </w:rPr>
              <w:t>. Zubia</w:t>
            </w:r>
            <w:r w:rsidR="004E0463" w:rsidRPr="00004008">
              <w:rPr>
                <w:rFonts w:ascii="Arial" w:hAnsi="Arial" w:cs="Arial"/>
                <w:snapToGrid w:val="0"/>
                <w:sz w:val="22"/>
                <w:szCs w:val="22"/>
              </w:rPr>
              <w:t>.</w:t>
            </w:r>
          </w:p>
          <w:p w:rsidR="004E0463" w:rsidRPr="00004008" w:rsidRDefault="004E0463" w:rsidP="004E0463">
            <w:pPr>
              <w:rPr>
                <w:rFonts w:ascii="Arial" w:hAnsi="Arial" w:cs="Arial"/>
                <w:snapToGrid w:val="0"/>
                <w:sz w:val="22"/>
                <w:szCs w:val="22"/>
              </w:rPr>
            </w:pPr>
            <w:r w:rsidRPr="00004008">
              <w:rPr>
                <w:rFonts w:ascii="Arial" w:hAnsi="Arial" w:cs="Arial"/>
                <w:snapToGrid w:val="0"/>
                <w:sz w:val="22"/>
                <w:szCs w:val="22"/>
              </w:rPr>
              <w:t xml:space="preserve">                                   Ezagutu saila.</w:t>
            </w:r>
          </w:p>
        </w:tc>
      </w:tr>
      <w:tr w:rsidR="006C35B4" w:rsidRPr="00004008" w:rsidTr="00BF50EE">
        <w:trPr>
          <w:gridAfter w:val="1"/>
          <w:wAfter w:w="142" w:type="dxa"/>
          <w:cantSplit/>
          <w:trHeight w:val="240"/>
        </w:trPr>
        <w:tc>
          <w:tcPr>
            <w:tcW w:w="512" w:type="dxa"/>
            <w:gridSpan w:val="2"/>
            <w:shd w:val="pct15" w:color="000000" w:fill="FFFFFF"/>
          </w:tcPr>
          <w:p w:rsidR="006C35B4" w:rsidRPr="00004008" w:rsidRDefault="006C35B4" w:rsidP="009B1E35">
            <w:pPr>
              <w:pStyle w:val="Textocomentario"/>
              <w:jc w:val="center"/>
              <w:rPr>
                <w:rFonts w:ascii="Arial" w:hAnsi="Arial" w:cs="Arial"/>
                <w:b/>
                <w:caps/>
                <w:snapToGrid w:val="0"/>
                <w:sz w:val="22"/>
                <w:szCs w:val="22"/>
                <w:lang w:val="eu-ES"/>
              </w:rPr>
            </w:pPr>
            <w:r w:rsidRPr="00004008">
              <w:rPr>
                <w:rFonts w:ascii="Arial" w:hAnsi="Arial" w:cs="Arial"/>
                <w:b/>
                <w:caps/>
                <w:snapToGrid w:val="0"/>
                <w:sz w:val="22"/>
                <w:szCs w:val="22"/>
                <w:lang w:val="eu-ES"/>
              </w:rPr>
              <w:t>5</w:t>
            </w:r>
          </w:p>
        </w:tc>
        <w:tc>
          <w:tcPr>
            <w:tcW w:w="9411" w:type="dxa"/>
            <w:gridSpan w:val="3"/>
            <w:tcBorders>
              <w:top w:val="single" w:sz="4" w:space="0" w:color="auto"/>
            </w:tcBorders>
            <w:shd w:val="pct15" w:color="000000" w:fill="FFFFFF"/>
          </w:tcPr>
          <w:p w:rsidR="006C35B4" w:rsidRPr="00004008" w:rsidRDefault="006C35B4" w:rsidP="009B1E35">
            <w:pPr>
              <w:jc w:val="center"/>
              <w:rPr>
                <w:rFonts w:ascii="Arial" w:hAnsi="Arial" w:cs="Arial"/>
                <w:b/>
                <w:caps/>
                <w:snapToGrid w:val="0"/>
                <w:sz w:val="22"/>
                <w:szCs w:val="22"/>
              </w:rPr>
            </w:pPr>
            <w:r w:rsidRPr="00004008">
              <w:rPr>
                <w:rFonts w:ascii="Arial" w:hAnsi="Arial" w:cs="Arial"/>
                <w:b/>
                <w:caps/>
                <w:snapToGrid w:val="0"/>
                <w:sz w:val="22"/>
                <w:szCs w:val="22"/>
              </w:rPr>
              <w:t>EBALUAZIO- IRIZPIDEAK, ADIERAZLEAK, EBALUATZEKO TEKNIKAK ETA TRESNAK, KALIFIKAZIOKO IRIZPIDEAK</w:t>
            </w:r>
          </w:p>
        </w:tc>
      </w:tr>
    </w:tbl>
    <w:tbl>
      <w:tblPr>
        <w:tblStyle w:val="Tablaconcuadrcula"/>
        <w:tblW w:w="9923" w:type="dxa"/>
        <w:tblInd w:w="-34" w:type="dxa"/>
        <w:tblLook w:val="04A0" w:firstRow="1" w:lastRow="0" w:firstColumn="1" w:lastColumn="0" w:noHBand="0" w:noVBand="1"/>
      </w:tblPr>
      <w:tblGrid>
        <w:gridCol w:w="9923"/>
      </w:tblGrid>
      <w:tr w:rsidR="006C35B4" w:rsidRPr="00004008" w:rsidTr="00562E5B">
        <w:tc>
          <w:tcPr>
            <w:tcW w:w="9923" w:type="dxa"/>
          </w:tcPr>
          <w:p w:rsidR="006C35B4" w:rsidRPr="00004008" w:rsidRDefault="006C35B4" w:rsidP="006C35B4">
            <w:pPr>
              <w:autoSpaceDE w:val="0"/>
              <w:autoSpaceDN w:val="0"/>
              <w:adjustRightInd w:val="0"/>
              <w:rPr>
                <w:rFonts w:ascii="Arial" w:hAnsi="Arial" w:cs="Arial"/>
                <w:snapToGrid w:val="0"/>
                <w:sz w:val="22"/>
                <w:szCs w:val="22"/>
              </w:rPr>
            </w:pPr>
            <w:r w:rsidRPr="00004008">
              <w:rPr>
                <w:rFonts w:ascii="Arial" w:hAnsi="Arial" w:cs="Arial"/>
                <w:snapToGrid w:val="0"/>
                <w:sz w:val="22"/>
                <w:szCs w:val="22"/>
              </w:rPr>
              <w:t xml:space="preserve">1. Euskal Herriko, Espainiako eta Europako mapetan </w:t>
            </w:r>
            <w:r w:rsidR="00EC3895" w:rsidRPr="00004008">
              <w:rPr>
                <w:rFonts w:ascii="Arial" w:hAnsi="Arial" w:cs="Arial"/>
                <w:snapToGrid w:val="0"/>
                <w:sz w:val="22"/>
                <w:szCs w:val="22"/>
              </w:rPr>
              <w:t>.</w:t>
            </w:r>
          </w:p>
          <w:p w:rsidR="006C35B4" w:rsidRPr="00004008" w:rsidRDefault="00B10C33" w:rsidP="006C35B4">
            <w:pPr>
              <w:autoSpaceDE w:val="0"/>
              <w:autoSpaceDN w:val="0"/>
              <w:adjustRightInd w:val="0"/>
              <w:rPr>
                <w:rFonts w:ascii="Arial" w:hAnsi="Arial" w:cs="Arial"/>
                <w:snapToGrid w:val="0"/>
                <w:sz w:val="22"/>
                <w:szCs w:val="22"/>
              </w:rPr>
            </w:pPr>
            <w:r w:rsidRPr="00004008">
              <w:rPr>
                <w:rFonts w:ascii="Arial" w:hAnsi="Arial" w:cs="Arial"/>
                <w:snapToGrid w:val="0"/>
                <w:sz w:val="22"/>
                <w:szCs w:val="22"/>
              </w:rPr>
              <w:t>-</w:t>
            </w:r>
            <w:r w:rsidR="006C35B4" w:rsidRPr="00004008">
              <w:rPr>
                <w:rFonts w:ascii="Arial" w:hAnsi="Arial" w:cs="Arial"/>
                <w:snapToGrid w:val="0"/>
                <w:sz w:val="22"/>
                <w:szCs w:val="22"/>
              </w:rPr>
              <w:t xml:space="preserve"> Ea honako hauek kokatzen dituen, nor bere mapa politikoan: Euskal Herria, Espainiako autonomia-erkidegoak eta hura osatzen duten lurraldeak, eta Europako estatuak.</w:t>
            </w:r>
          </w:p>
          <w:p w:rsidR="006C35B4" w:rsidRPr="00004008" w:rsidRDefault="00B10C33" w:rsidP="006C35B4">
            <w:pPr>
              <w:autoSpaceDE w:val="0"/>
              <w:autoSpaceDN w:val="0"/>
              <w:adjustRightInd w:val="0"/>
              <w:spacing w:before="80" w:line="213" w:lineRule="atLeast"/>
              <w:jc w:val="both"/>
              <w:rPr>
                <w:rFonts w:ascii="Arial" w:hAnsi="Arial" w:cs="Arial"/>
                <w:snapToGrid w:val="0"/>
                <w:sz w:val="22"/>
                <w:szCs w:val="22"/>
              </w:rPr>
            </w:pPr>
            <w:r w:rsidRPr="00004008">
              <w:rPr>
                <w:rFonts w:ascii="Arial" w:hAnsi="Arial" w:cs="Arial"/>
                <w:snapToGrid w:val="0"/>
                <w:sz w:val="22"/>
                <w:szCs w:val="22"/>
              </w:rPr>
              <w:t>2</w:t>
            </w:r>
            <w:r w:rsidR="006C35B4" w:rsidRPr="00004008">
              <w:rPr>
                <w:rFonts w:ascii="Arial" w:hAnsi="Arial" w:cs="Arial"/>
                <w:snapToGrid w:val="0"/>
                <w:sz w:val="22"/>
                <w:szCs w:val="22"/>
              </w:rPr>
              <w:t>.Demografia-joerak baldintzatzen dituzten fak</w:t>
            </w:r>
            <w:r w:rsidR="006C35B4" w:rsidRPr="00004008">
              <w:rPr>
                <w:rFonts w:ascii="Arial" w:hAnsi="Arial" w:cs="Arial"/>
                <w:snapToGrid w:val="0"/>
                <w:sz w:val="22"/>
                <w:szCs w:val="22"/>
              </w:rPr>
              <w:softHyphen/>
              <w:t>toreak deskribatzea, demografiari buruzko oinarrizko kontzeptuak ezagutzea eta erabiltzea demografia-azterketa egitean; joera nagusien ezaugarriak azpi</w:t>
            </w:r>
            <w:r w:rsidR="006C35B4" w:rsidRPr="00004008">
              <w:rPr>
                <w:rFonts w:ascii="Arial" w:hAnsi="Arial" w:cs="Arial"/>
                <w:snapToGrid w:val="0"/>
                <w:sz w:val="22"/>
                <w:szCs w:val="22"/>
              </w:rPr>
              <w:softHyphen/>
              <w:t>marratzea eta horiek aplikatzea euskal eta espainiar demografiaren egungo egoeraren eta ondorioen azter</w:t>
            </w:r>
            <w:r w:rsidR="006C35B4" w:rsidRPr="00004008">
              <w:rPr>
                <w:rFonts w:ascii="Arial" w:hAnsi="Arial" w:cs="Arial"/>
                <w:snapToGrid w:val="0"/>
                <w:sz w:val="22"/>
                <w:szCs w:val="22"/>
              </w:rPr>
              <w:softHyphen/>
              <w:t>keta egiterakoan</w:t>
            </w:r>
            <w:r w:rsidR="00DB2C9A">
              <w:rPr>
                <w:rFonts w:ascii="Arial" w:hAnsi="Arial" w:cs="Arial"/>
                <w:snapToGrid w:val="0"/>
                <w:sz w:val="22"/>
                <w:szCs w:val="22"/>
              </w:rPr>
              <w:t>.</w:t>
            </w:r>
          </w:p>
          <w:p w:rsidR="006C35B4" w:rsidRPr="00004008" w:rsidRDefault="00B10C33" w:rsidP="006C35B4">
            <w:pPr>
              <w:autoSpaceDE w:val="0"/>
              <w:autoSpaceDN w:val="0"/>
              <w:adjustRightInd w:val="0"/>
              <w:spacing w:before="80" w:line="213" w:lineRule="atLeast"/>
              <w:jc w:val="both"/>
              <w:rPr>
                <w:rFonts w:ascii="Arial" w:hAnsi="Arial" w:cs="Arial"/>
                <w:snapToGrid w:val="0"/>
                <w:sz w:val="22"/>
                <w:szCs w:val="22"/>
              </w:rPr>
            </w:pPr>
            <w:r w:rsidRPr="00004008">
              <w:rPr>
                <w:rFonts w:ascii="Arial" w:hAnsi="Arial" w:cs="Arial"/>
                <w:snapToGrid w:val="0"/>
                <w:sz w:val="22"/>
                <w:szCs w:val="22"/>
              </w:rPr>
              <w:t xml:space="preserve">- </w:t>
            </w:r>
            <w:r w:rsidR="006C35B4" w:rsidRPr="00004008">
              <w:rPr>
                <w:rFonts w:ascii="Arial" w:hAnsi="Arial" w:cs="Arial"/>
                <w:snapToGrid w:val="0"/>
                <w:sz w:val="22"/>
                <w:szCs w:val="22"/>
              </w:rPr>
              <w:t>Ea hautematen dituen biztanleriaren oina</w:t>
            </w:r>
            <w:r w:rsidR="006C35B4" w:rsidRPr="00004008">
              <w:rPr>
                <w:rFonts w:ascii="Arial" w:hAnsi="Arial" w:cs="Arial"/>
                <w:snapToGrid w:val="0"/>
                <w:sz w:val="22"/>
                <w:szCs w:val="22"/>
              </w:rPr>
              <w:softHyphen/>
              <w:t xml:space="preserve">rrizko demografia-adierazleak (biztanleria-dentsitatea, jaiotza-eta heriotza-tasak, hazkunde begetatiboaren adierazlea, biztanleriaren </w:t>
            </w:r>
            <w:proofErr w:type="spellStart"/>
            <w:r w:rsidR="006C35B4" w:rsidRPr="00004008">
              <w:rPr>
                <w:rFonts w:ascii="Arial" w:hAnsi="Arial" w:cs="Arial"/>
                <w:snapToGrid w:val="0"/>
                <w:sz w:val="22"/>
                <w:szCs w:val="22"/>
              </w:rPr>
              <w:t>mugimenduak,…)</w:t>
            </w:r>
            <w:proofErr w:type="spellEnd"/>
            <w:r w:rsidR="006C35B4" w:rsidRPr="00004008">
              <w:rPr>
                <w:rFonts w:ascii="Arial" w:hAnsi="Arial" w:cs="Arial"/>
                <w:snapToGrid w:val="0"/>
                <w:sz w:val="22"/>
                <w:szCs w:val="22"/>
              </w:rPr>
              <w:t>, eta, ho</w:t>
            </w:r>
            <w:r w:rsidR="006C35B4" w:rsidRPr="00004008">
              <w:rPr>
                <w:rFonts w:ascii="Arial" w:hAnsi="Arial" w:cs="Arial"/>
                <w:snapToGrid w:val="0"/>
                <w:sz w:val="22"/>
                <w:szCs w:val="22"/>
              </w:rPr>
              <w:softHyphen/>
              <w:t>riekin guztiekin, kalkuluak egiten dituen.</w:t>
            </w:r>
          </w:p>
          <w:p w:rsidR="006C35B4" w:rsidRPr="00004008" w:rsidRDefault="00B10C33" w:rsidP="006C35B4">
            <w:pPr>
              <w:autoSpaceDE w:val="0"/>
              <w:autoSpaceDN w:val="0"/>
              <w:adjustRightInd w:val="0"/>
              <w:spacing w:before="80" w:line="213" w:lineRule="atLeast"/>
              <w:jc w:val="both"/>
              <w:rPr>
                <w:rFonts w:ascii="Arial" w:hAnsi="Arial" w:cs="Arial"/>
                <w:snapToGrid w:val="0"/>
                <w:sz w:val="22"/>
                <w:szCs w:val="22"/>
              </w:rPr>
            </w:pPr>
            <w:r w:rsidRPr="00004008">
              <w:rPr>
                <w:rFonts w:ascii="Arial" w:hAnsi="Arial" w:cs="Arial"/>
                <w:snapToGrid w:val="0"/>
                <w:sz w:val="22"/>
                <w:szCs w:val="22"/>
              </w:rPr>
              <w:t>-</w:t>
            </w:r>
            <w:r w:rsidR="00905884" w:rsidRPr="00004008">
              <w:rPr>
                <w:rFonts w:ascii="Arial" w:hAnsi="Arial" w:cs="Arial"/>
                <w:snapToGrid w:val="0"/>
                <w:sz w:val="22"/>
                <w:szCs w:val="22"/>
              </w:rPr>
              <w:t xml:space="preserve"> </w:t>
            </w:r>
            <w:r w:rsidRPr="00004008">
              <w:rPr>
                <w:rFonts w:ascii="Arial" w:hAnsi="Arial" w:cs="Arial"/>
                <w:snapToGrid w:val="0"/>
                <w:sz w:val="22"/>
                <w:szCs w:val="22"/>
              </w:rPr>
              <w:t>E</w:t>
            </w:r>
            <w:r w:rsidR="006C35B4" w:rsidRPr="00004008">
              <w:rPr>
                <w:rFonts w:ascii="Arial" w:hAnsi="Arial" w:cs="Arial"/>
                <w:snapToGrid w:val="0"/>
                <w:sz w:val="22"/>
                <w:szCs w:val="22"/>
              </w:rPr>
              <w:t xml:space="preserve">a bilatzen eta aukeratzen duen biztanleriari buruzko estatistika-informaziorik hainbat informazio-iturri erabilita (datu-baseak, estatistika-koadroak, komunikabideak, </w:t>
            </w:r>
            <w:proofErr w:type="spellStart"/>
            <w:r w:rsidR="006C35B4" w:rsidRPr="00004008">
              <w:rPr>
                <w:rFonts w:ascii="Arial" w:hAnsi="Arial" w:cs="Arial"/>
                <w:snapToGrid w:val="0"/>
                <w:sz w:val="22"/>
                <w:szCs w:val="22"/>
              </w:rPr>
              <w:t>sarea,…)</w:t>
            </w:r>
            <w:proofErr w:type="spellEnd"/>
            <w:r w:rsidR="006C35B4" w:rsidRPr="00004008">
              <w:rPr>
                <w:rFonts w:ascii="Arial" w:hAnsi="Arial" w:cs="Arial"/>
                <w:snapToGrid w:val="0"/>
                <w:sz w:val="22"/>
                <w:szCs w:val="22"/>
              </w:rPr>
              <w:t xml:space="preserve">; ea demografia-datuei buruzko maparik eta adierazpen grafikorik egin eta interpretatzen dituen (biztanleriaren piramideak, lerro-eta </w:t>
            </w:r>
            <w:proofErr w:type="spellStart"/>
            <w:r w:rsidR="006C35B4" w:rsidRPr="00004008">
              <w:rPr>
                <w:rFonts w:ascii="Arial" w:hAnsi="Arial" w:cs="Arial"/>
                <w:snapToGrid w:val="0"/>
                <w:sz w:val="22"/>
                <w:szCs w:val="22"/>
              </w:rPr>
              <w:t>barra-grafikoak,…)</w:t>
            </w:r>
            <w:proofErr w:type="spellEnd"/>
            <w:r w:rsidR="006C35B4" w:rsidRPr="00004008">
              <w:rPr>
                <w:rFonts w:ascii="Arial" w:hAnsi="Arial" w:cs="Arial"/>
                <w:snapToGrid w:val="0"/>
                <w:sz w:val="22"/>
                <w:szCs w:val="22"/>
              </w:rPr>
              <w:t>, eta ea erabiltzen dituen demografia-eredu nagusiak ezagutzeko.</w:t>
            </w:r>
          </w:p>
          <w:p w:rsidR="00B10C33" w:rsidRPr="00004008" w:rsidRDefault="00B10C33" w:rsidP="00B10C33">
            <w:pPr>
              <w:autoSpaceDE w:val="0"/>
              <w:autoSpaceDN w:val="0"/>
              <w:adjustRightInd w:val="0"/>
              <w:spacing w:before="80" w:line="213" w:lineRule="atLeast"/>
              <w:jc w:val="both"/>
              <w:rPr>
                <w:rFonts w:ascii="Arial" w:hAnsi="Arial" w:cs="Arial"/>
                <w:snapToGrid w:val="0"/>
                <w:sz w:val="22"/>
                <w:szCs w:val="22"/>
              </w:rPr>
            </w:pPr>
            <w:r w:rsidRPr="00004008">
              <w:rPr>
                <w:rFonts w:ascii="Arial" w:hAnsi="Arial" w:cs="Arial"/>
                <w:snapToGrid w:val="0"/>
                <w:sz w:val="22"/>
                <w:szCs w:val="22"/>
              </w:rPr>
              <w:t>-</w:t>
            </w:r>
            <w:r w:rsidR="00905884" w:rsidRPr="00004008">
              <w:rPr>
                <w:rFonts w:ascii="Arial" w:hAnsi="Arial" w:cs="Arial"/>
                <w:snapToGrid w:val="0"/>
                <w:sz w:val="22"/>
                <w:szCs w:val="22"/>
              </w:rPr>
              <w:t xml:space="preserve"> </w:t>
            </w:r>
            <w:r w:rsidR="006C35B4" w:rsidRPr="00004008">
              <w:rPr>
                <w:rFonts w:ascii="Arial" w:hAnsi="Arial" w:cs="Arial"/>
                <w:snapToGrid w:val="0"/>
                <w:sz w:val="22"/>
                <w:szCs w:val="22"/>
              </w:rPr>
              <w:t>Ea balioespenik egiten duen demografia-arazoei konponbidea emateko proposamenen ingu</w:t>
            </w:r>
            <w:r w:rsidR="006C35B4" w:rsidRPr="00004008">
              <w:rPr>
                <w:rFonts w:ascii="Arial" w:hAnsi="Arial" w:cs="Arial"/>
                <w:snapToGrid w:val="0"/>
                <w:sz w:val="22"/>
                <w:szCs w:val="22"/>
              </w:rPr>
              <w:softHyphen/>
              <w:t>ruan (jaiotza-kontrola, jaiotza-tasa handitzeko lagun</w:t>
            </w:r>
            <w:r w:rsidR="006C35B4" w:rsidRPr="00004008">
              <w:rPr>
                <w:rFonts w:ascii="Arial" w:hAnsi="Arial" w:cs="Arial"/>
                <w:snapToGrid w:val="0"/>
                <w:sz w:val="22"/>
                <w:szCs w:val="22"/>
              </w:rPr>
              <w:softHyphen/>
              <w:t xml:space="preserve">tzak, hezkuntza-programak, justizia soziala eta </w:t>
            </w:r>
            <w:proofErr w:type="spellStart"/>
            <w:r w:rsidR="006C35B4" w:rsidRPr="00004008">
              <w:rPr>
                <w:rFonts w:ascii="Arial" w:hAnsi="Arial" w:cs="Arial"/>
                <w:snapToGrid w:val="0"/>
                <w:sz w:val="22"/>
                <w:szCs w:val="22"/>
              </w:rPr>
              <w:t>ekono</w:t>
            </w:r>
            <w:r w:rsidR="006C35B4" w:rsidRPr="00004008">
              <w:rPr>
                <w:rFonts w:ascii="Arial" w:hAnsi="Arial" w:cs="Arial"/>
                <w:snapToGrid w:val="0"/>
                <w:sz w:val="22"/>
                <w:szCs w:val="22"/>
              </w:rPr>
              <w:softHyphen/>
              <w:t>mikoa,…)</w:t>
            </w:r>
            <w:proofErr w:type="spellEnd"/>
            <w:r w:rsidR="006C35B4" w:rsidRPr="00004008">
              <w:rPr>
                <w:rFonts w:ascii="Arial" w:hAnsi="Arial" w:cs="Arial"/>
                <w:snapToGrid w:val="0"/>
                <w:sz w:val="22"/>
                <w:szCs w:val="22"/>
              </w:rPr>
              <w:t>.</w:t>
            </w:r>
          </w:p>
          <w:p w:rsidR="006C35B4" w:rsidRPr="00004008" w:rsidRDefault="006C35B4" w:rsidP="00B10C33">
            <w:pPr>
              <w:autoSpaceDE w:val="0"/>
              <w:autoSpaceDN w:val="0"/>
              <w:adjustRightInd w:val="0"/>
              <w:spacing w:before="80" w:line="213" w:lineRule="atLeast"/>
              <w:jc w:val="both"/>
              <w:rPr>
                <w:rFonts w:ascii="Arial" w:hAnsi="Arial" w:cs="Arial"/>
                <w:snapToGrid w:val="0"/>
                <w:sz w:val="22"/>
                <w:szCs w:val="22"/>
              </w:rPr>
            </w:pPr>
            <w:r w:rsidRPr="00004008">
              <w:rPr>
                <w:rFonts w:ascii="Arial" w:hAnsi="Arial" w:cs="Arial"/>
                <w:snapToGrid w:val="0"/>
                <w:sz w:val="22"/>
                <w:szCs w:val="22"/>
              </w:rPr>
              <w:t>– Euskal eta espainiar gizarteetako egungo ezau</w:t>
            </w:r>
            <w:r w:rsidRPr="00004008">
              <w:rPr>
                <w:rFonts w:ascii="Arial" w:hAnsi="Arial" w:cs="Arial"/>
                <w:snapToGrid w:val="0"/>
                <w:sz w:val="22"/>
                <w:szCs w:val="22"/>
              </w:rPr>
              <w:softHyphen/>
              <w:t>garri nagusiak aztertzea, eta bertako talde sozialak be</w:t>
            </w:r>
            <w:r w:rsidRPr="00004008">
              <w:rPr>
                <w:rFonts w:ascii="Arial" w:hAnsi="Arial" w:cs="Arial"/>
                <w:snapToGrid w:val="0"/>
                <w:sz w:val="22"/>
                <w:szCs w:val="22"/>
              </w:rPr>
              <w:softHyphen/>
              <w:t>reiztea; immigrazioak aniztasuna areagotzea eragiten duela balioestea; eta desberdintasun soziala islatzen duen benetako adibideren bat abiapuntu hartuta, nork bere jarrera adieraztea taldearen aurrean, aukera eta ikuspuntu desberdinak eztabaidatzeko.</w:t>
            </w:r>
          </w:p>
          <w:p w:rsidR="006C35B4" w:rsidRPr="00004008" w:rsidRDefault="00B10C33" w:rsidP="006C35B4">
            <w:pPr>
              <w:rPr>
                <w:rFonts w:ascii="Arial" w:hAnsi="Arial" w:cs="Arial"/>
                <w:snapToGrid w:val="0"/>
                <w:sz w:val="22"/>
                <w:szCs w:val="22"/>
              </w:rPr>
            </w:pPr>
            <w:r w:rsidRPr="00004008">
              <w:rPr>
                <w:rFonts w:ascii="Arial" w:hAnsi="Arial" w:cs="Arial"/>
                <w:snapToGrid w:val="0"/>
                <w:sz w:val="22"/>
                <w:szCs w:val="22"/>
              </w:rPr>
              <w:t>-</w:t>
            </w:r>
            <w:r w:rsidR="006C35B4" w:rsidRPr="00004008">
              <w:rPr>
                <w:rFonts w:ascii="Arial" w:hAnsi="Arial" w:cs="Arial"/>
                <w:snapToGrid w:val="0"/>
                <w:sz w:val="22"/>
                <w:szCs w:val="22"/>
              </w:rPr>
              <w:t xml:space="preserve"> Ea sentiberatasunik adierazten duen bidez</w:t>
            </w:r>
            <w:r w:rsidR="006C35B4" w:rsidRPr="00004008">
              <w:rPr>
                <w:rFonts w:ascii="Arial" w:hAnsi="Arial" w:cs="Arial"/>
                <w:snapToGrid w:val="0"/>
                <w:sz w:val="22"/>
                <w:szCs w:val="22"/>
              </w:rPr>
              <w:softHyphen/>
              <w:t>koak ez diren egoera sozialen aurrean, eta ea irudika</w:t>
            </w:r>
            <w:r w:rsidR="006C35B4" w:rsidRPr="00004008">
              <w:rPr>
                <w:rFonts w:ascii="Arial" w:hAnsi="Arial" w:cs="Arial"/>
                <w:snapToGrid w:val="0"/>
                <w:sz w:val="22"/>
                <w:szCs w:val="22"/>
              </w:rPr>
              <w:softHyphen/>
              <w:t>tzen dituen horiei aurre egiteko.</w:t>
            </w:r>
          </w:p>
          <w:p w:rsidR="006C35B4" w:rsidRPr="00004008" w:rsidRDefault="00B10C33" w:rsidP="006C35B4">
            <w:pPr>
              <w:rPr>
                <w:rFonts w:ascii="Arial" w:hAnsi="Arial" w:cs="Arial"/>
                <w:snapToGrid w:val="0"/>
                <w:sz w:val="22"/>
                <w:szCs w:val="22"/>
              </w:rPr>
            </w:pPr>
            <w:r w:rsidRPr="00004008">
              <w:rPr>
                <w:rFonts w:ascii="Arial" w:hAnsi="Arial" w:cs="Arial"/>
                <w:snapToGrid w:val="0"/>
                <w:sz w:val="22"/>
                <w:szCs w:val="22"/>
              </w:rPr>
              <w:t>-</w:t>
            </w:r>
            <w:r w:rsidR="006C35B4" w:rsidRPr="00004008">
              <w:rPr>
                <w:rFonts w:ascii="Arial" w:hAnsi="Arial" w:cs="Arial"/>
                <w:snapToGrid w:val="0"/>
                <w:sz w:val="22"/>
                <w:szCs w:val="22"/>
              </w:rPr>
              <w:t xml:space="preserve"> Ea ezagutzen eta deskribatzen dituen Mende</w:t>
            </w:r>
            <w:r w:rsidR="006C35B4" w:rsidRPr="00004008">
              <w:rPr>
                <w:rFonts w:ascii="Arial" w:hAnsi="Arial" w:cs="Arial"/>
                <w:snapToGrid w:val="0"/>
                <w:sz w:val="22"/>
                <w:szCs w:val="22"/>
              </w:rPr>
              <w:softHyphen/>
              <w:t xml:space="preserve">baldeko gizarteek dituzten zenbait arazo </w:t>
            </w:r>
            <w:r w:rsidR="006C35B4" w:rsidRPr="00004008">
              <w:rPr>
                <w:rFonts w:ascii="Arial" w:hAnsi="Arial" w:cs="Arial"/>
                <w:snapToGrid w:val="0"/>
                <w:sz w:val="22"/>
                <w:szCs w:val="22"/>
              </w:rPr>
              <w:lastRenderedPageBreak/>
              <w:t>(desberdinta</w:t>
            </w:r>
            <w:r w:rsidR="006C35B4" w:rsidRPr="00004008">
              <w:rPr>
                <w:rFonts w:ascii="Arial" w:hAnsi="Arial" w:cs="Arial"/>
                <w:snapToGrid w:val="0"/>
                <w:sz w:val="22"/>
                <w:szCs w:val="22"/>
              </w:rPr>
              <w:softHyphen/>
              <w:t xml:space="preserve">sunak, diskriminazioa, indarkeria, </w:t>
            </w:r>
            <w:proofErr w:type="spellStart"/>
            <w:r w:rsidR="006C35B4" w:rsidRPr="00004008">
              <w:rPr>
                <w:rFonts w:ascii="Arial" w:hAnsi="Arial" w:cs="Arial"/>
                <w:snapToGrid w:val="0"/>
                <w:sz w:val="22"/>
                <w:szCs w:val="22"/>
              </w:rPr>
              <w:t>arrazismoa,…)</w:t>
            </w:r>
            <w:proofErr w:type="spellEnd"/>
            <w:r w:rsidR="006C35B4" w:rsidRPr="00004008">
              <w:rPr>
                <w:rFonts w:ascii="Arial" w:hAnsi="Arial" w:cs="Arial"/>
                <w:snapToGrid w:val="0"/>
                <w:sz w:val="22"/>
                <w:szCs w:val="22"/>
              </w:rPr>
              <w:t>,  egiteko dauden irtenbideak.</w:t>
            </w:r>
          </w:p>
          <w:p w:rsidR="006C35B4" w:rsidRDefault="00B10C33" w:rsidP="006C35B4">
            <w:pPr>
              <w:rPr>
                <w:rFonts w:ascii="Arial" w:hAnsi="Arial" w:cs="Arial"/>
                <w:snapToGrid w:val="0"/>
                <w:sz w:val="22"/>
                <w:szCs w:val="22"/>
              </w:rPr>
            </w:pPr>
            <w:r w:rsidRPr="00004008">
              <w:rPr>
                <w:rFonts w:ascii="Arial" w:hAnsi="Arial" w:cs="Arial"/>
                <w:snapToGrid w:val="0"/>
                <w:sz w:val="22"/>
                <w:szCs w:val="22"/>
              </w:rPr>
              <w:t>-</w:t>
            </w:r>
            <w:r w:rsidR="006C35B4" w:rsidRPr="00004008">
              <w:rPr>
                <w:rFonts w:ascii="Arial" w:hAnsi="Arial" w:cs="Arial"/>
                <w:snapToGrid w:val="0"/>
                <w:sz w:val="22"/>
                <w:szCs w:val="22"/>
              </w:rPr>
              <w:t>Ea ezagutzen dituen eta kokatzen dituen mapa batean Euskadiko, Espainiako eta munduko hiri-populazio nagusiak.</w:t>
            </w:r>
          </w:p>
          <w:p w:rsidR="00DB2C9A" w:rsidRPr="00004008" w:rsidRDefault="00DB2C9A" w:rsidP="006C35B4">
            <w:pPr>
              <w:rPr>
                <w:rFonts w:ascii="Arial" w:hAnsi="Arial" w:cs="Arial"/>
                <w:snapToGrid w:val="0"/>
                <w:sz w:val="22"/>
                <w:szCs w:val="22"/>
              </w:rPr>
            </w:pPr>
          </w:p>
          <w:p w:rsidR="00BF50EE" w:rsidRPr="00004008" w:rsidRDefault="00BF50EE" w:rsidP="006C35B4">
            <w:pPr>
              <w:rPr>
                <w:rFonts w:ascii="Arial" w:hAnsi="Arial" w:cs="Arial"/>
                <w:snapToGrid w:val="0"/>
                <w:sz w:val="22"/>
                <w:szCs w:val="22"/>
              </w:rPr>
            </w:pPr>
            <w:r w:rsidRPr="00004008">
              <w:rPr>
                <w:rFonts w:ascii="Arial" w:hAnsi="Arial" w:cs="Arial"/>
                <w:snapToGrid w:val="0"/>
                <w:sz w:val="22"/>
                <w:szCs w:val="22"/>
              </w:rPr>
              <w:t xml:space="preserve">3- Hirien eremu desberdinak, motak, garapena, </w:t>
            </w:r>
            <w:r w:rsidR="00F20E74" w:rsidRPr="00004008">
              <w:rPr>
                <w:rFonts w:ascii="Arial" w:hAnsi="Arial" w:cs="Arial"/>
                <w:snapToGrid w:val="0"/>
                <w:sz w:val="22"/>
                <w:szCs w:val="22"/>
              </w:rPr>
              <w:t>desberdintasunak eta erronkak bereizten dituen.</w:t>
            </w:r>
          </w:p>
          <w:p w:rsidR="00F20E74" w:rsidRPr="00004008" w:rsidRDefault="00F20E74" w:rsidP="006C35B4">
            <w:pPr>
              <w:rPr>
                <w:rFonts w:ascii="Arial" w:hAnsi="Arial" w:cs="Arial"/>
                <w:snapToGrid w:val="0"/>
                <w:sz w:val="22"/>
                <w:szCs w:val="22"/>
              </w:rPr>
            </w:pPr>
            <w:r w:rsidRPr="00004008">
              <w:rPr>
                <w:rFonts w:ascii="Arial" w:hAnsi="Arial" w:cs="Arial"/>
                <w:snapToGrid w:val="0"/>
                <w:sz w:val="22"/>
                <w:szCs w:val="22"/>
              </w:rPr>
              <w:t>- Ea irien trazadura identifikatzen dakien.</w:t>
            </w:r>
          </w:p>
          <w:p w:rsidR="00F20E74" w:rsidRPr="00004008" w:rsidRDefault="00F20E74" w:rsidP="006C35B4">
            <w:pPr>
              <w:rPr>
                <w:rFonts w:ascii="Arial" w:hAnsi="Arial" w:cs="Arial"/>
                <w:snapToGrid w:val="0"/>
                <w:sz w:val="22"/>
                <w:szCs w:val="22"/>
              </w:rPr>
            </w:pPr>
            <w:r w:rsidRPr="00004008">
              <w:rPr>
                <w:rFonts w:ascii="Arial" w:hAnsi="Arial" w:cs="Arial"/>
                <w:snapToGrid w:val="0"/>
                <w:sz w:val="22"/>
                <w:szCs w:val="22"/>
              </w:rPr>
              <w:t>- Ea munduko hiri globalak eta hauen ezaugarriak ezagutzen dituen.</w:t>
            </w:r>
          </w:p>
          <w:p w:rsidR="00F20E74" w:rsidRPr="00004008" w:rsidRDefault="00F20E74" w:rsidP="006C35B4">
            <w:pPr>
              <w:rPr>
                <w:rFonts w:ascii="Arial" w:hAnsi="Arial" w:cs="Arial"/>
                <w:snapToGrid w:val="0"/>
                <w:sz w:val="22"/>
                <w:szCs w:val="22"/>
              </w:rPr>
            </w:pPr>
            <w:r w:rsidRPr="00004008">
              <w:rPr>
                <w:rFonts w:ascii="Arial" w:hAnsi="Arial" w:cs="Arial"/>
                <w:snapToGrid w:val="0"/>
                <w:sz w:val="22"/>
                <w:szCs w:val="22"/>
              </w:rPr>
              <w:t>-Hirien arakoak eta etorkizuneko erronkaz jabetzen den.</w:t>
            </w:r>
          </w:p>
          <w:p w:rsidR="00F20E74" w:rsidRDefault="00F20E74" w:rsidP="006C35B4">
            <w:pPr>
              <w:rPr>
                <w:rFonts w:ascii="Arial" w:hAnsi="Arial" w:cs="Arial"/>
                <w:snapToGrid w:val="0"/>
                <w:sz w:val="22"/>
                <w:szCs w:val="22"/>
              </w:rPr>
            </w:pPr>
            <w:r w:rsidRPr="00004008">
              <w:rPr>
                <w:rFonts w:ascii="Arial" w:hAnsi="Arial" w:cs="Arial"/>
                <w:snapToGrid w:val="0"/>
                <w:sz w:val="22"/>
                <w:szCs w:val="22"/>
              </w:rPr>
              <w:t xml:space="preserve">-Ea mapak, planoak, </w:t>
            </w:r>
            <w:proofErr w:type="spellStart"/>
            <w:r w:rsidRPr="00004008">
              <w:rPr>
                <w:rFonts w:ascii="Arial" w:hAnsi="Arial" w:cs="Arial"/>
                <w:snapToGrid w:val="0"/>
                <w:sz w:val="22"/>
                <w:szCs w:val="22"/>
              </w:rPr>
              <w:t>Googlen</w:t>
            </w:r>
            <w:proofErr w:type="spellEnd"/>
            <w:r w:rsidRPr="00004008">
              <w:rPr>
                <w:rFonts w:ascii="Arial" w:hAnsi="Arial" w:cs="Arial"/>
                <w:snapToGrid w:val="0"/>
                <w:sz w:val="22"/>
                <w:szCs w:val="22"/>
              </w:rPr>
              <w:t xml:space="preserve"> </w:t>
            </w:r>
            <w:proofErr w:type="spellStart"/>
            <w:r w:rsidRPr="00004008">
              <w:rPr>
                <w:rFonts w:ascii="Arial" w:hAnsi="Arial" w:cs="Arial"/>
                <w:snapToGrid w:val="0"/>
                <w:sz w:val="22"/>
                <w:szCs w:val="22"/>
              </w:rPr>
              <w:t>maps</w:t>
            </w:r>
            <w:proofErr w:type="spellEnd"/>
            <w:r w:rsidRPr="00004008">
              <w:rPr>
                <w:rFonts w:ascii="Arial" w:hAnsi="Arial" w:cs="Arial"/>
                <w:snapToGrid w:val="0"/>
                <w:sz w:val="22"/>
                <w:szCs w:val="22"/>
              </w:rPr>
              <w:t xml:space="preserve"> erabiliz  hirien trazaduraz interpretatzeko gai den.</w:t>
            </w:r>
          </w:p>
          <w:p w:rsidR="00DB2C9A" w:rsidRPr="00004008" w:rsidRDefault="00DB2C9A" w:rsidP="006C35B4">
            <w:pPr>
              <w:rPr>
                <w:rFonts w:ascii="Arial" w:hAnsi="Arial" w:cs="Arial"/>
                <w:snapToGrid w:val="0"/>
                <w:sz w:val="22"/>
                <w:szCs w:val="22"/>
              </w:rPr>
            </w:pPr>
          </w:p>
          <w:p w:rsidR="006C35B4" w:rsidRPr="00004008" w:rsidRDefault="00F20E74" w:rsidP="006C35B4">
            <w:pPr>
              <w:rPr>
                <w:rFonts w:ascii="Arial" w:hAnsi="Arial" w:cs="Arial"/>
                <w:snapToGrid w:val="0"/>
                <w:sz w:val="22"/>
                <w:szCs w:val="22"/>
              </w:rPr>
            </w:pPr>
            <w:r w:rsidRPr="00004008">
              <w:rPr>
                <w:rFonts w:ascii="Arial" w:hAnsi="Arial" w:cs="Arial"/>
                <w:snapToGrid w:val="0"/>
                <w:sz w:val="22"/>
                <w:szCs w:val="22"/>
              </w:rPr>
              <w:t>4</w:t>
            </w:r>
            <w:r w:rsidR="00B10C33" w:rsidRPr="00004008">
              <w:rPr>
                <w:rFonts w:ascii="Arial" w:hAnsi="Arial" w:cs="Arial"/>
                <w:snapToGrid w:val="0"/>
                <w:sz w:val="22"/>
                <w:szCs w:val="22"/>
              </w:rPr>
              <w:t>.</w:t>
            </w:r>
            <w:r w:rsidR="006C35B4" w:rsidRPr="00004008">
              <w:rPr>
                <w:rFonts w:ascii="Arial" w:hAnsi="Arial" w:cs="Arial"/>
                <w:snapToGrid w:val="0"/>
                <w:sz w:val="22"/>
                <w:szCs w:val="22"/>
              </w:rPr>
              <w:t xml:space="preserve"> Europa feudaleko oinarrizko ezaugarri sozialak, ekonomikoak, politikoak, erlijiosoak, kulturalak eta artistikoak deskribatzea, gizarte-estamentuen funtzio</w:t>
            </w:r>
            <w:r w:rsidR="006C35B4" w:rsidRPr="00004008">
              <w:rPr>
                <w:rFonts w:ascii="Arial" w:hAnsi="Arial" w:cs="Arial"/>
                <w:snapToGrid w:val="0"/>
                <w:sz w:val="22"/>
                <w:szCs w:val="22"/>
              </w:rPr>
              <w:softHyphen/>
              <w:t>ak oinarri dituztela; Estatu modernoa sortu arteko bilakaera ikastea. Erromatar Inperioaren gainbeheraz geroztik Goiz Erdi Arora arte Europan izandako zen</w:t>
            </w:r>
            <w:r w:rsidR="006C35B4" w:rsidRPr="00004008">
              <w:rPr>
                <w:rFonts w:ascii="Arial" w:hAnsi="Arial" w:cs="Arial"/>
                <w:snapToGrid w:val="0"/>
                <w:sz w:val="22"/>
                <w:szCs w:val="22"/>
              </w:rPr>
              <w:softHyphen/>
              <w:t>bait lurralde-aldaketa espazioan eta denboran koka</w:t>
            </w:r>
            <w:r w:rsidR="006C35B4" w:rsidRPr="00004008">
              <w:rPr>
                <w:rFonts w:ascii="Arial" w:hAnsi="Arial" w:cs="Arial"/>
                <w:snapToGrid w:val="0"/>
                <w:sz w:val="22"/>
                <w:szCs w:val="22"/>
              </w:rPr>
              <w:softHyphen/>
              <w:t>tzea</w:t>
            </w:r>
            <w:r w:rsidR="00B10C33" w:rsidRPr="00004008">
              <w:rPr>
                <w:rFonts w:ascii="Arial" w:hAnsi="Arial" w:cs="Arial"/>
                <w:snapToGrid w:val="0"/>
                <w:sz w:val="22"/>
                <w:szCs w:val="22"/>
              </w:rPr>
              <w:t>.</w:t>
            </w:r>
          </w:p>
          <w:p w:rsidR="006C35B4" w:rsidRPr="00004008" w:rsidRDefault="00B10C33" w:rsidP="006C35B4">
            <w:pPr>
              <w:pStyle w:val="Pa4"/>
              <w:spacing w:before="80"/>
              <w:jc w:val="both"/>
              <w:rPr>
                <w:rFonts w:ascii="Arial" w:hAnsi="Arial" w:cs="Arial"/>
                <w:snapToGrid w:val="0"/>
                <w:sz w:val="22"/>
                <w:szCs w:val="22"/>
                <w:lang w:val="eu-ES"/>
              </w:rPr>
            </w:pPr>
            <w:r w:rsidRPr="00004008">
              <w:rPr>
                <w:rFonts w:ascii="Arial" w:hAnsi="Arial" w:cs="Arial"/>
                <w:snapToGrid w:val="0"/>
                <w:sz w:val="22"/>
                <w:szCs w:val="22"/>
                <w:lang w:val="eu-ES"/>
              </w:rPr>
              <w:t>-</w:t>
            </w:r>
            <w:r w:rsidR="006C35B4" w:rsidRPr="00004008">
              <w:rPr>
                <w:rFonts w:ascii="Arial" w:hAnsi="Arial" w:cs="Arial"/>
                <w:snapToGrid w:val="0"/>
                <w:sz w:val="22"/>
                <w:szCs w:val="22"/>
                <w:lang w:val="eu-ES"/>
              </w:rPr>
              <w:t>Ea hautematen dituen gizarte feudaleko es</w:t>
            </w:r>
            <w:r w:rsidR="006C35B4" w:rsidRPr="00004008">
              <w:rPr>
                <w:rFonts w:ascii="Arial" w:hAnsi="Arial" w:cs="Arial"/>
                <w:snapToGrid w:val="0"/>
                <w:sz w:val="22"/>
                <w:szCs w:val="22"/>
                <w:lang w:val="eu-ES"/>
              </w:rPr>
              <w:softHyphen/>
              <w:t>tamentuak eta horiek deskribatzeko gai den, eta baita gizartean izan zuten eragina adierazteko eta haien ar</w:t>
            </w:r>
            <w:r w:rsidR="006C35B4" w:rsidRPr="00004008">
              <w:rPr>
                <w:rFonts w:ascii="Arial" w:hAnsi="Arial" w:cs="Arial"/>
                <w:snapToGrid w:val="0"/>
                <w:sz w:val="22"/>
                <w:szCs w:val="22"/>
                <w:lang w:val="eu-ES"/>
              </w:rPr>
              <w:softHyphen/>
              <w:t>teko lotura deskribatzeko ere.</w:t>
            </w:r>
          </w:p>
          <w:p w:rsidR="006C35B4" w:rsidRPr="00004008" w:rsidRDefault="00B10C33" w:rsidP="006C35B4">
            <w:pPr>
              <w:pStyle w:val="Pa4"/>
              <w:spacing w:before="80"/>
              <w:jc w:val="both"/>
              <w:rPr>
                <w:rFonts w:ascii="Arial" w:hAnsi="Arial" w:cs="Arial"/>
                <w:snapToGrid w:val="0"/>
                <w:sz w:val="22"/>
                <w:szCs w:val="22"/>
                <w:lang w:val="eu-ES"/>
              </w:rPr>
            </w:pPr>
            <w:r w:rsidRPr="00004008">
              <w:rPr>
                <w:rFonts w:ascii="Arial" w:hAnsi="Arial" w:cs="Arial"/>
                <w:snapToGrid w:val="0"/>
                <w:sz w:val="22"/>
                <w:szCs w:val="22"/>
                <w:lang w:val="eu-ES"/>
              </w:rPr>
              <w:t>-</w:t>
            </w:r>
            <w:r w:rsidR="006C35B4" w:rsidRPr="00004008">
              <w:rPr>
                <w:rFonts w:ascii="Arial" w:hAnsi="Arial" w:cs="Arial"/>
                <w:snapToGrid w:val="0"/>
                <w:sz w:val="22"/>
                <w:szCs w:val="22"/>
                <w:lang w:val="eu-ES"/>
              </w:rPr>
              <w:t xml:space="preserve"> Ea gai den landa-eremuetako eta hiri-eremuetako estamentuetako eguneroko bizimoduaren elementuak deskribatzeko.</w:t>
            </w:r>
          </w:p>
          <w:p w:rsidR="006C35B4" w:rsidRPr="00004008" w:rsidRDefault="00B10C33" w:rsidP="006C35B4">
            <w:pPr>
              <w:rPr>
                <w:rFonts w:ascii="Arial" w:hAnsi="Arial" w:cs="Arial"/>
                <w:snapToGrid w:val="0"/>
                <w:sz w:val="22"/>
                <w:szCs w:val="22"/>
              </w:rPr>
            </w:pPr>
            <w:r w:rsidRPr="00004008">
              <w:rPr>
                <w:rFonts w:ascii="Arial" w:hAnsi="Arial" w:cs="Arial"/>
                <w:snapToGrid w:val="0"/>
                <w:sz w:val="22"/>
                <w:szCs w:val="22"/>
              </w:rPr>
              <w:t>-</w:t>
            </w:r>
            <w:r w:rsidR="006C35B4" w:rsidRPr="00004008">
              <w:rPr>
                <w:rFonts w:ascii="Arial" w:hAnsi="Arial" w:cs="Arial"/>
                <w:snapToGrid w:val="0"/>
                <w:sz w:val="22"/>
                <w:szCs w:val="22"/>
              </w:rPr>
              <w:t xml:space="preserve"> Ea deskribatzen dituen Erdi Aroko eredu politiko ohikoenak.</w:t>
            </w:r>
          </w:p>
          <w:p w:rsidR="006C35B4" w:rsidRPr="00004008" w:rsidRDefault="00B10C33" w:rsidP="006C35B4">
            <w:pPr>
              <w:pStyle w:val="Pa4"/>
              <w:spacing w:before="80"/>
              <w:jc w:val="both"/>
              <w:rPr>
                <w:rFonts w:ascii="Arial" w:hAnsi="Arial" w:cs="Arial"/>
                <w:snapToGrid w:val="0"/>
                <w:sz w:val="22"/>
                <w:szCs w:val="22"/>
                <w:lang w:val="eu-ES"/>
              </w:rPr>
            </w:pPr>
            <w:r w:rsidRPr="00004008">
              <w:rPr>
                <w:rFonts w:ascii="Arial" w:hAnsi="Arial" w:cs="Arial"/>
                <w:snapToGrid w:val="0"/>
                <w:sz w:val="22"/>
                <w:szCs w:val="22"/>
                <w:lang w:val="eu-ES"/>
              </w:rPr>
              <w:t xml:space="preserve">- </w:t>
            </w:r>
            <w:r w:rsidR="006C35B4" w:rsidRPr="00004008">
              <w:rPr>
                <w:rFonts w:ascii="Arial" w:hAnsi="Arial" w:cs="Arial"/>
                <w:snapToGrid w:val="0"/>
                <w:sz w:val="22"/>
                <w:szCs w:val="22"/>
                <w:lang w:val="eu-ES"/>
              </w:rPr>
              <w:t>Ea gai den ezagutzeko eta deskribatzeko hi</w:t>
            </w:r>
            <w:r w:rsidR="006C35B4" w:rsidRPr="00004008">
              <w:rPr>
                <w:rFonts w:ascii="Arial" w:hAnsi="Arial" w:cs="Arial"/>
                <w:snapToGrid w:val="0"/>
                <w:sz w:val="22"/>
                <w:szCs w:val="22"/>
                <w:lang w:val="eu-ES"/>
              </w:rPr>
              <w:softHyphen/>
              <w:t>riak berpiztearekin batera Goiz Erdi Aroan izandako aldaketa sozialak, ekonomikoak eta kulturalak.</w:t>
            </w:r>
          </w:p>
          <w:p w:rsidR="006C35B4" w:rsidRPr="00004008" w:rsidRDefault="00B10C33" w:rsidP="006C35B4">
            <w:pPr>
              <w:rPr>
                <w:rFonts w:ascii="Arial" w:hAnsi="Arial" w:cs="Arial"/>
                <w:snapToGrid w:val="0"/>
                <w:sz w:val="22"/>
                <w:szCs w:val="22"/>
              </w:rPr>
            </w:pPr>
            <w:r w:rsidRPr="00004008">
              <w:rPr>
                <w:rFonts w:ascii="Arial" w:hAnsi="Arial" w:cs="Arial"/>
                <w:snapToGrid w:val="0"/>
                <w:sz w:val="22"/>
                <w:szCs w:val="22"/>
              </w:rPr>
              <w:t>-</w:t>
            </w:r>
            <w:r w:rsidR="006C35B4" w:rsidRPr="00004008">
              <w:rPr>
                <w:rFonts w:ascii="Arial" w:hAnsi="Arial" w:cs="Arial"/>
                <w:snapToGrid w:val="0"/>
                <w:sz w:val="22"/>
                <w:szCs w:val="22"/>
              </w:rPr>
              <w:t xml:space="preserve"> Ea hartzen duen kultura-aniztasuna herrien eta gizabanakoen nortasun-eskubidetzat. Halaber, ea beste kulturekiko tolerantziazko eta </w:t>
            </w:r>
            <w:r w:rsidR="006C35B4" w:rsidRPr="00004008">
              <w:rPr>
                <w:rFonts w:ascii="Arial" w:hAnsi="Arial" w:cs="Arial"/>
                <w:snapToGrid w:val="0"/>
                <w:sz w:val="22"/>
                <w:szCs w:val="22"/>
                <w:u w:val="single"/>
              </w:rPr>
              <w:t>errespetuzko</w:t>
            </w:r>
            <w:r w:rsidR="006C35B4" w:rsidRPr="00004008">
              <w:rPr>
                <w:rFonts w:ascii="Arial" w:hAnsi="Arial" w:cs="Arial"/>
                <w:snapToGrid w:val="0"/>
                <w:sz w:val="22"/>
                <w:szCs w:val="22"/>
              </w:rPr>
              <w:t xml:space="preserve"> jarrera duen, hizkuntza eta kultura desberdina duten ikasle etorkinak integratze aldera antolatzen diren ekimenetan parte hartzen duen, eta etorkinek euskal hizkuntza eta kultura ezagutu eta errespeta dezaten laguntzen duen.</w:t>
            </w:r>
          </w:p>
          <w:p w:rsidR="006C35B4" w:rsidRPr="00004008" w:rsidRDefault="00B10C33" w:rsidP="006C35B4">
            <w:pPr>
              <w:rPr>
                <w:rFonts w:ascii="Arial" w:hAnsi="Arial" w:cs="Arial"/>
                <w:snapToGrid w:val="0"/>
                <w:sz w:val="22"/>
                <w:szCs w:val="22"/>
              </w:rPr>
            </w:pPr>
            <w:r w:rsidRPr="00004008">
              <w:rPr>
                <w:rFonts w:ascii="Arial" w:hAnsi="Arial" w:cs="Arial"/>
                <w:snapToGrid w:val="0"/>
                <w:sz w:val="22"/>
                <w:szCs w:val="22"/>
              </w:rPr>
              <w:t>-</w:t>
            </w:r>
            <w:r w:rsidR="006C35B4" w:rsidRPr="00004008">
              <w:rPr>
                <w:rFonts w:ascii="Arial" w:hAnsi="Arial" w:cs="Arial"/>
                <w:snapToGrid w:val="0"/>
                <w:sz w:val="22"/>
                <w:szCs w:val="22"/>
              </w:rPr>
              <w:t xml:space="preserve"> Ea sentiberatasunik adierazten duen bidez</w:t>
            </w:r>
            <w:r w:rsidR="006C35B4" w:rsidRPr="00004008">
              <w:rPr>
                <w:rFonts w:ascii="Arial" w:hAnsi="Arial" w:cs="Arial"/>
                <w:snapToGrid w:val="0"/>
                <w:sz w:val="22"/>
                <w:szCs w:val="22"/>
              </w:rPr>
              <w:softHyphen/>
              <w:t>koak ez diren egoera sozialen aurrean, eta ea irudika</w:t>
            </w:r>
            <w:r w:rsidR="006C35B4" w:rsidRPr="00004008">
              <w:rPr>
                <w:rFonts w:ascii="Arial" w:hAnsi="Arial" w:cs="Arial"/>
                <w:snapToGrid w:val="0"/>
                <w:sz w:val="22"/>
                <w:szCs w:val="22"/>
              </w:rPr>
              <w:softHyphen/>
              <w:t>tzen dituen horiei aurre egiteko moduak eta txartzat hartutako egoera horiek hobetzeko laguntza moduak ere.</w:t>
            </w:r>
          </w:p>
          <w:p w:rsidR="006C35B4" w:rsidRPr="00004008" w:rsidRDefault="00B10C33" w:rsidP="006C35B4">
            <w:pPr>
              <w:rPr>
                <w:rFonts w:ascii="Arial" w:hAnsi="Arial" w:cs="Arial"/>
                <w:snapToGrid w:val="0"/>
                <w:sz w:val="22"/>
                <w:szCs w:val="22"/>
              </w:rPr>
            </w:pPr>
            <w:r w:rsidRPr="00004008">
              <w:rPr>
                <w:rFonts w:ascii="Arial" w:hAnsi="Arial" w:cs="Arial"/>
                <w:snapToGrid w:val="0"/>
                <w:sz w:val="22"/>
                <w:szCs w:val="22"/>
              </w:rPr>
              <w:t>-</w:t>
            </w:r>
            <w:r w:rsidR="006C35B4" w:rsidRPr="00004008">
              <w:rPr>
                <w:rFonts w:ascii="Arial" w:hAnsi="Arial" w:cs="Arial"/>
                <w:snapToGrid w:val="0"/>
                <w:sz w:val="22"/>
                <w:szCs w:val="22"/>
              </w:rPr>
              <w:t xml:space="preserve"> Ea hartzen duen kultura-aniztasuna herrien eta gizabanakoen nortasun-eskubidetzat. Halaber, ea beste kulturekiko tolerantziazko eta errespetuzko jarrera duen, hizkuntza eta kultura desberdina duten ikasle etorkinak integratze aldera antolatzen diren ekimenetan parte hartzen duen, eta etorkinek euskal hizkuntza eta kultura ezagutu eta errespeta dezaten laguntzen duen.</w:t>
            </w:r>
          </w:p>
          <w:p w:rsidR="00905884" w:rsidRPr="00004008" w:rsidRDefault="00905884" w:rsidP="006C35B4">
            <w:pPr>
              <w:rPr>
                <w:rFonts w:ascii="Arial" w:hAnsi="Arial" w:cs="Arial"/>
                <w:snapToGrid w:val="0"/>
                <w:sz w:val="22"/>
                <w:szCs w:val="22"/>
              </w:rPr>
            </w:pPr>
          </w:p>
          <w:p w:rsidR="00905884" w:rsidRPr="00004008" w:rsidRDefault="00F20E74" w:rsidP="00905884">
            <w:pPr>
              <w:rPr>
                <w:rFonts w:ascii="Arial" w:hAnsi="Arial" w:cs="Arial"/>
                <w:sz w:val="22"/>
                <w:szCs w:val="22"/>
              </w:rPr>
            </w:pPr>
            <w:r w:rsidRPr="00004008">
              <w:rPr>
                <w:rFonts w:ascii="Arial" w:hAnsi="Arial" w:cs="Arial"/>
                <w:snapToGrid w:val="0"/>
                <w:sz w:val="22"/>
                <w:szCs w:val="22"/>
              </w:rPr>
              <w:t>5</w:t>
            </w:r>
            <w:r w:rsidR="00905884" w:rsidRPr="00004008">
              <w:rPr>
                <w:rFonts w:ascii="Arial" w:hAnsi="Arial" w:cs="Arial"/>
                <w:snapToGrid w:val="0"/>
                <w:sz w:val="22"/>
                <w:szCs w:val="22"/>
              </w:rPr>
              <w:t>.</w:t>
            </w:r>
            <w:r w:rsidR="00905884" w:rsidRPr="00004008">
              <w:rPr>
                <w:rFonts w:ascii="Arial" w:hAnsi="Arial" w:cs="Arial"/>
                <w:sz w:val="22"/>
                <w:szCs w:val="22"/>
              </w:rPr>
              <w:t xml:space="preserve">Bakarka eta taldetan  deskripzio errazak egitea, informazio iturriak erabiltzea, laburpenak eskemak, </w:t>
            </w:r>
            <w:proofErr w:type="spellStart"/>
            <w:r w:rsidR="00905884" w:rsidRPr="00004008">
              <w:rPr>
                <w:rFonts w:ascii="Arial" w:hAnsi="Arial" w:cs="Arial"/>
                <w:sz w:val="22"/>
                <w:szCs w:val="22"/>
              </w:rPr>
              <w:t>grafikak…</w:t>
            </w:r>
            <w:proofErr w:type="spellEnd"/>
            <w:r w:rsidR="00905884" w:rsidRPr="00004008">
              <w:rPr>
                <w:rFonts w:ascii="Arial" w:hAnsi="Arial" w:cs="Arial"/>
                <w:sz w:val="22"/>
                <w:szCs w:val="22"/>
              </w:rPr>
              <w:t xml:space="preserve"> erabiltzea.</w:t>
            </w:r>
          </w:p>
          <w:p w:rsidR="00905884" w:rsidRPr="00004008" w:rsidRDefault="00905884" w:rsidP="00905884">
            <w:pPr>
              <w:rPr>
                <w:rFonts w:ascii="Arial" w:hAnsi="Arial" w:cs="Arial"/>
                <w:sz w:val="22"/>
                <w:szCs w:val="22"/>
              </w:rPr>
            </w:pPr>
            <w:r w:rsidRPr="00004008">
              <w:rPr>
                <w:rFonts w:ascii="Arial" w:hAnsi="Arial" w:cs="Arial"/>
                <w:sz w:val="22"/>
                <w:szCs w:val="22"/>
              </w:rPr>
              <w:t xml:space="preserve">- Ea zenbait herrialdetako adierazle sozioekonomikoak aztertzen dituen, eta ezaguera hori baliabideen banaketan gertatzen </w:t>
            </w:r>
          </w:p>
          <w:p w:rsidR="00905884" w:rsidRPr="00004008" w:rsidRDefault="00905884" w:rsidP="00905884">
            <w:pPr>
              <w:rPr>
                <w:rFonts w:ascii="Arial" w:hAnsi="Arial" w:cs="Arial"/>
                <w:sz w:val="22"/>
                <w:szCs w:val="22"/>
              </w:rPr>
            </w:pPr>
            <w:r w:rsidRPr="00004008">
              <w:rPr>
                <w:rFonts w:ascii="Arial" w:hAnsi="Arial" w:cs="Arial"/>
                <w:sz w:val="22"/>
                <w:szCs w:val="22"/>
              </w:rPr>
              <w:t xml:space="preserve"> diren  lurraldeen arteko desorekak hautemateko erabiltzean eta desoreken ondorio batzuk azaltze eta desberdintasun  </w:t>
            </w:r>
          </w:p>
          <w:p w:rsidR="00905884" w:rsidRPr="00004008" w:rsidRDefault="00905884" w:rsidP="00905884">
            <w:pPr>
              <w:rPr>
                <w:rFonts w:ascii="Arial" w:hAnsi="Arial" w:cs="Arial"/>
                <w:sz w:val="22"/>
                <w:szCs w:val="22"/>
              </w:rPr>
            </w:pPr>
            <w:r w:rsidRPr="00004008">
              <w:rPr>
                <w:rFonts w:ascii="Arial" w:hAnsi="Arial" w:cs="Arial"/>
                <w:sz w:val="22"/>
                <w:szCs w:val="22"/>
              </w:rPr>
              <w:t xml:space="preserve"> horietaz  jabetzen den.</w:t>
            </w:r>
          </w:p>
          <w:p w:rsidR="00905884" w:rsidRPr="00004008" w:rsidRDefault="00905884" w:rsidP="00905884">
            <w:pPr>
              <w:rPr>
                <w:rFonts w:ascii="Arial" w:hAnsi="Arial" w:cs="Arial"/>
                <w:sz w:val="22"/>
                <w:szCs w:val="22"/>
              </w:rPr>
            </w:pPr>
            <w:r w:rsidRPr="00004008">
              <w:rPr>
                <w:rFonts w:ascii="Arial" w:hAnsi="Arial" w:cs="Arial"/>
                <w:sz w:val="22"/>
                <w:szCs w:val="22"/>
              </w:rPr>
              <w:t>- Ekonomia-eragile eta -erakunde nagusiak identifikatzen duen, baita gero eta interdependentzia handiagoko ekonomian zer</w:t>
            </w:r>
          </w:p>
          <w:p w:rsidR="00905884" w:rsidRPr="00004008" w:rsidRDefault="00905884" w:rsidP="00905884">
            <w:pPr>
              <w:rPr>
                <w:rFonts w:ascii="Arial" w:hAnsi="Arial" w:cs="Arial"/>
                <w:sz w:val="22"/>
                <w:szCs w:val="22"/>
              </w:rPr>
            </w:pPr>
            <w:r w:rsidRPr="00004008">
              <w:rPr>
                <w:rFonts w:ascii="Arial" w:hAnsi="Arial" w:cs="Arial"/>
                <w:sz w:val="22"/>
                <w:szCs w:val="22"/>
              </w:rPr>
              <w:t xml:space="preserve"> funtzio duten ere,eta ezaguera hori egungo zenbait ekonomia-egoera aztertzeko eta baloratzeko erabiltzen dakien.</w:t>
            </w:r>
          </w:p>
          <w:p w:rsidR="00905884" w:rsidRPr="00004008" w:rsidRDefault="00905884" w:rsidP="00905884">
            <w:pPr>
              <w:rPr>
                <w:rFonts w:ascii="Arial" w:hAnsi="Arial" w:cs="Arial"/>
                <w:sz w:val="22"/>
                <w:szCs w:val="22"/>
              </w:rPr>
            </w:pPr>
            <w:r w:rsidRPr="00004008">
              <w:rPr>
                <w:rFonts w:ascii="Arial" w:hAnsi="Arial" w:cs="Arial"/>
                <w:sz w:val="22"/>
                <w:szCs w:val="22"/>
              </w:rPr>
              <w:t>-  Ekonomia-jarduerek eta gizabanakoaren jokabideek ingurumenean duten eragina erakusten duen kasuren bat deskribatzen</w:t>
            </w:r>
          </w:p>
          <w:p w:rsidR="00905884" w:rsidRPr="00004008" w:rsidRDefault="00905884" w:rsidP="00905884">
            <w:pPr>
              <w:rPr>
                <w:rFonts w:ascii="Arial" w:hAnsi="Arial" w:cs="Arial"/>
                <w:sz w:val="22"/>
                <w:szCs w:val="22"/>
              </w:rPr>
            </w:pPr>
            <w:r w:rsidRPr="00004008">
              <w:rPr>
                <w:rFonts w:ascii="Arial" w:hAnsi="Arial" w:cs="Arial"/>
                <w:sz w:val="22"/>
                <w:szCs w:val="22"/>
              </w:rPr>
              <w:t>badaki  garapen iraunkorreko moduak eta ingurumenerako kaltegarriak direnak bereizi eta ingurumenaren hondamena geldiarazteko</w:t>
            </w:r>
          </w:p>
          <w:p w:rsidR="00905884" w:rsidRPr="00004008" w:rsidRDefault="00905884" w:rsidP="00905884">
            <w:pPr>
              <w:rPr>
                <w:rFonts w:ascii="Arial" w:hAnsi="Arial" w:cs="Arial"/>
                <w:sz w:val="22"/>
                <w:szCs w:val="22"/>
              </w:rPr>
            </w:pPr>
            <w:r w:rsidRPr="00004008">
              <w:rPr>
                <w:rFonts w:ascii="Arial" w:hAnsi="Arial" w:cs="Arial"/>
                <w:sz w:val="22"/>
                <w:szCs w:val="22"/>
              </w:rPr>
              <w:t>egindako nazioarteko hitzarmenaren  edo politikaren bat aipatzeko gai da.</w:t>
            </w:r>
          </w:p>
          <w:p w:rsidR="00905884" w:rsidRPr="00004008" w:rsidRDefault="00905884" w:rsidP="00905884">
            <w:pPr>
              <w:rPr>
                <w:rFonts w:ascii="Arial" w:hAnsi="Arial" w:cs="Arial"/>
                <w:sz w:val="22"/>
                <w:szCs w:val="22"/>
              </w:rPr>
            </w:pPr>
            <w:r w:rsidRPr="00004008">
              <w:rPr>
                <w:rFonts w:ascii="Arial" w:hAnsi="Arial" w:cs="Arial"/>
                <w:sz w:val="22"/>
                <w:szCs w:val="22"/>
              </w:rPr>
              <w:t xml:space="preserve">- Hainbat iturritatik lortutako informazioa zehaztasunez erabiltzen badaki, eta ikaslearen bizitzarekin loturiko gaurkotasunezko </w:t>
            </w:r>
          </w:p>
          <w:p w:rsidR="00905884" w:rsidRPr="00004008" w:rsidRDefault="00905884" w:rsidP="00905884">
            <w:pPr>
              <w:rPr>
                <w:rFonts w:ascii="Arial" w:hAnsi="Arial" w:cs="Arial"/>
                <w:sz w:val="22"/>
                <w:szCs w:val="22"/>
              </w:rPr>
            </w:pPr>
            <w:r w:rsidRPr="00004008">
              <w:rPr>
                <w:rFonts w:ascii="Arial" w:hAnsi="Arial" w:cs="Arial"/>
                <w:sz w:val="22"/>
                <w:szCs w:val="22"/>
              </w:rPr>
              <w:t xml:space="preserve"> gaiei buruzko eztabaidetan parte hartzean, iritzi arrazoituak azaltzea eta solidaritate-jarrerak adierazten du.</w:t>
            </w:r>
          </w:p>
          <w:p w:rsidR="00905884" w:rsidRPr="00004008" w:rsidRDefault="00905884" w:rsidP="00905884">
            <w:pPr>
              <w:rPr>
                <w:rFonts w:ascii="Arial" w:hAnsi="Arial" w:cs="Arial"/>
                <w:sz w:val="22"/>
                <w:szCs w:val="22"/>
              </w:rPr>
            </w:pPr>
            <w:r w:rsidRPr="00004008">
              <w:rPr>
                <w:rFonts w:ascii="Arial" w:hAnsi="Arial" w:cs="Arial"/>
                <w:sz w:val="22"/>
                <w:szCs w:val="22"/>
              </w:rPr>
              <w:t>- Ea modu egokian parte hartzen duen taldeko lanetan.</w:t>
            </w:r>
          </w:p>
          <w:p w:rsidR="00562E5B" w:rsidRPr="00004008" w:rsidRDefault="00562E5B" w:rsidP="006C35B4">
            <w:pPr>
              <w:rPr>
                <w:rFonts w:ascii="Arial" w:hAnsi="Arial" w:cs="Arial"/>
                <w:snapToGrid w:val="0"/>
                <w:sz w:val="22"/>
                <w:szCs w:val="22"/>
              </w:rPr>
            </w:pPr>
          </w:p>
          <w:p w:rsidR="00562E5B" w:rsidRPr="00004008" w:rsidRDefault="00004008" w:rsidP="006C35B4">
            <w:pPr>
              <w:rPr>
                <w:rFonts w:ascii="Arial" w:hAnsi="Arial" w:cs="Arial"/>
                <w:snapToGrid w:val="0"/>
                <w:sz w:val="22"/>
                <w:szCs w:val="22"/>
                <w:u w:val="single"/>
              </w:rPr>
            </w:pPr>
            <w:r w:rsidRPr="00004008">
              <w:rPr>
                <w:rFonts w:ascii="Arial" w:hAnsi="Arial" w:cs="Arial"/>
                <w:snapToGrid w:val="0"/>
                <w:sz w:val="22"/>
                <w:szCs w:val="22"/>
                <w:u w:val="single"/>
              </w:rPr>
              <w:t>Baliabideak</w:t>
            </w:r>
            <w:r w:rsidR="00562E5B" w:rsidRPr="00004008">
              <w:rPr>
                <w:rFonts w:ascii="Arial" w:hAnsi="Arial" w:cs="Arial"/>
                <w:snapToGrid w:val="0"/>
                <w:sz w:val="22"/>
                <w:szCs w:val="22"/>
                <w:u w:val="single"/>
              </w:rPr>
              <w:t>:</w:t>
            </w:r>
          </w:p>
          <w:p w:rsidR="00562E5B" w:rsidRPr="00004008" w:rsidRDefault="00562E5B" w:rsidP="00562E5B">
            <w:pPr>
              <w:rPr>
                <w:rFonts w:ascii="Arial" w:hAnsi="Arial" w:cs="Arial"/>
                <w:sz w:val="22"/>
                <w:szCs w:val="22"/>
              </w:rPr>
            </w:pPr>
            <w:r w:rsidRPr="00004008">
              <w:rPr>
                <w:rFonts w:ascii="Arial" w:hAnsi="Arial" w:cs="Arial"/>
                <w:sz w:val="22"/>
                <w:szCs w:val="22"/>
              </w:rPr>
              <w:t>Ebaluazio bakoitzean:</w:t>
            </w:r>
          </w:p>
          <w:p w:rsidR="00562E5B" w:rsidRPr="00004008" w:rsidRDefault="00562E5B" w:rsidP="00562E5B">
            <w:pPr>
              <w:numPr>
                <w:ilvl w:val="0"/>
                <w:numId w:val="2"/>
              </w:numPr>
              <w:rPr>
                <w:rFonts w:ascii="Arial" w:hAnsi="Arial" w:cs="Arial"/>
                <w:sz w:val="22"/>
                <w:szCs w:val="22"/>
              </w:rPr>
            </w:pPr>
            <w:r w:rsidRPr="00004008">
              <w:rPr>
                <w:rFonts w:ascii="Arial" w:hAnsi="Arial" w:cs="Arial"/>
                <w:sz w:val="22"/>
                <w:szCs w:val="22"/>
              </w:rPr>
              <w:t xml:space="preserve">Bi edo hiru proba objektibo idatziak  egingo dira programazioan jarritako ebaluazio irizpideak kontutan hartuz. Proba hauen emaitzekin, bataz bestekoa egiteko, ezinbestekoa izango da proba bakoitzean lau bat baino gehiago ateratzea. </w:t>
            </w:r>
          </w:p>
          <w:p w:rsidR="00562E5B" w:rsidRPr="00004008" w:rsidRDefault="00562E5B" w:rsidP="00562E5B">
            <w:pPr>
              <w:numPr>
                <w:ilvl w:val="0"/>
                <w:numId w:val="2"/>
              </w:numPr>
              <w:rPr>
                <w:rFonts w:ascii="Arial" w:hAnsi="Arial" w:cs="Arial"/>
                <w:sz w:val="22"/>
                <w:szCs w:val="22"/>
              </w:rPr>
            </w:pPr>
            <w:r w:rsidRPr="00004008">
              <w:rPr>
                <w:rFonts w:ascii="Arial" w:hAnsi="Arial" w:cs="Arial"/>
                <w:sz w:val="22"/>
                <w:szCs w:val="22"/>
              </w:rPr>
              <w:t>Eguneroko lanaren koadernoa. Ariketak eguneratuak egon behar dira ; ordena, zuzenketa eta txukuntasuna kontutan hartuko dira. Honetaz gain, bakarka eta taldeko lanak ebaluatuko dira unitate didaktiko eta lan bakoitzerako jarritako ebaluazioa irizpideak.Orokorrean, lan hauek finkatutako epea eta jarritako gidoiak eta arauak errespetatuz eginak egon behar dira. Talde lanetan irakaslearen ebaluazioa ez ezik norberarena eta  taldekideena  ere kontutan hartuko da.</w:t>
            </w:r>
          </w:p>
          <w:p w:rsidR="00562E5B" w:rsidRPr="00004008" w:rsidRDefault="00562E5B" w:rsidP="00562E5B">
            <w:pPr>
              <w:numPr>
                <w:ilvl w:val="0"/>
                <w:numId w:val="3"/>
              </w:numPr>
              <w:rPr>
                <w:rFonts w:ascii="Arial" w:hAnsi="Arial" w:cs="Arial"/>
                <w:sz w:val="22"/>
                <w:szCs w:val="22"/>
              </w:rPr>
            </w:pPr>
            <w:r w:rsidRPr="00004008">
              <w:rPr>
                <w:rFonts w:ascii="Arial" w:hAnsi="Arial" w:cs="Arial"/>
                <w:sz w:val="22"/>
                <w:szCs w:val="22"/>
              </w:rPr>
              <w:t>Jarrera, programazioan jarritako ebaluazio irizpideak kontutan hartuz ebaluatuko da.</w:t>
            </w:r>
          </w:p>
          <w:p w:rsidR="006C35B4" w:rsidRPr="00004008" w:rsidRDefault="006C35B4" w:rsidP="006C35B4">
            <w:pPr>
              <w:rPr>
                <w:rFonts w:ascii="Arial" w:hAnsi="Arial" w:cs="Arial"/>
                <w:snapToGrid w:val="0"/>
                <w:sz w:val="22"/>
                <w:szCs w:val="22"/>
                <w:u w:val="single"/>
              </w:rPr>
            </w:pPr>
          </w:p>
          <w:p w:rsidR="00562E5B" w:rsidRPr="00004008" w:rsidRDefault="00562E5B" w:rsidP="00562E5B">
            <w:pPr>
              <w:jc w:val="both"/>
              <w:rPr>
                <w:rFonts w:ascii="Arial" w:hAnsi="Arial" w:cs="Arial"/>
                <w:bCs/>
                <w:sz w:val="22"/>
                <w:szCs w:val="22"/>
                <w:u w:val="single"/>
              </w:rPr>
            </w:pPr>
            <w:r w:rsidRPr="00004008">
              <w:rPr>
                <w:rFonts w:ascii="Arial" w:hAnsi="Arial" w:cs="Arial"/>
                <w:bCs/>
                <w:sz w:val="22"/>
                <w:szCs w:val="22"/>
                <w:u w:val="single"/>
              </w:rPr>
              <w:t xml:space="preserve">Kalifikazioak </w:t>
            </w:r>
          </w:p>
          <w:p w:rsidR="00562E5B" w:rsidRPr="00004008" w:rsidRDefault="00562E5B" w:rsidP="00562E5B">
            <w:pPr>
              <w:jc w:val="both"/>
              <w:rPr>
                <w:rFonts w:ascii="Arial" w:hAnsi="Arial" w:cs="Arial"/>
                <w:sz w:val="22"/>
                <w:szCs w:val="22"/>
              </w:rPr>
            </w:pPr>
            <w:r w:rsidRPr="00004008">
              <w:rPr>
                <w:rFonts w:ascii="Arial" w:hAnsi="Arial" w:cs="Arial"/>
                <w:sz w:val="22"/>
                <w:szCs w:val="22"/>
              </w:rPr>
              <w:t xml:space="preserve">Ebaluazioaren kalifikazioan, eduki desberdinek ez dute </w:t>
            </w:r>
            <w:proofErr w:type="spellStart"/>
            <w:r w:rsidRPr="00004008">
              <w:rPr>
                <w:rFonts w:ascii="Arial" w:hAnsi="Arial" w:cs="Arial"/>
                <w:sz w:val="22"/>
                <w:szCs w:val="22"/>
              </w:rPr>
              <w:t>portzentai</w:t>
            </w:r>
            <w:proofErr w:type="spellEnd"/>
            <w:r w:rsidRPr="00004008">
              <w:rPr>
                <w:rFonts w:ascii="Arial" w:hAnsi="Arial" w:cs="Arial"/>
                <w:sz w:val="22"/>
                <w:szCs w:val="22"/>
              </w:rPr>
              <w:t xml:space="preserve"> berdina izango.</w:t>
            </w:r>
          </w:p>
          <w:p w:rsidR="006C35B4" w:rsidRPr="00004008" w:rsidRDefault="00562E5B" w:rsidP="00562E5B">
            <w:pPr>
              <w:rPr>
                <w:rFonts w:ascii="Arial" w:hAnsi="Arial" w:cs="Arial"/>
                <w:snapToGrid w:val="0"/>
                <w:sz w:val="22"/>
                <w:szCs w:val="22"/>
              </w:rPr>
            </w:pPr>
            <w:r w:rsidRPr="00004008">
              <w:rPr>
                <w:rFonts w:ascii="Arial" w:hAnsi="Arial" w:cs="Arial"/>
                <w:sz w:val="22"/>
                <w:szCs w:val="22"/>
              </w:rPr>
              <w:t>Eskolako irizpideen arabera, idatzietan zuzentasuna baloratuko da.</w:t>
            </w:r>
          </w:p>
          <w:p w:rsidR="006C35B4" w:rsidRPr="00004008" w:rsidRDefault="006C35B4" w:rsidP="006C35B4">
            <w:pPr>
              <w:rPr>
                <w:rFonts w:ascii="Arial" w:hAnsi="Arial" w:cs="Arial"/>
                <w:snapToGrid w:val="0"/>
                <w:sz w:val="22"/>
                <w:szCs w:val="22"/>
              </w:rPr>
            </w:pPr>
          </w:p>
          <w:p w:rsidR="006C35B4" w:rsidRPr="00004008" w:rsidRDefault="006C35B4" w:rsidP="006C35B4">
            <w:pPr>
              <w:rPr>
                <w:rFonts w:ascii="Arial" w:hAnsi="Arial" w:cs="Arial"/>
                <w:sz w:val="22"/>
                <w:szCs w:val="22"/>
              </w:rPr>
            </w:pPr>
          </w:p>
        </w:tc>
      </w:tr>
    </w:tbl>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6"/>
      </w:tblGrid>
      <w:tr w:rsidR="001737CB" w:rsidRPr="00004008" w:rsidTr="001737CB">
        <w:tc>
          <w:tcPr>
            <w:tcW w:w="497" w:type="dxa"/>
            <w:tcBorders>
              <w:bottom w:val="single" w:sz="4" w:space="0" w:color="auto"/>
            </w:tcBorders>
            <w:shd w:val="pct15" w:color="000000" w:fill="FFFFFF"/>
          </w:tcPr>
          <w:p w:rsidR="001737CB" w:rsidRPr="00004008" w:rsidRDefault="001737CB" w:rsidP="009B1E35">
            <w:pPr>
              <w:pStyle w:val="Textocomentario"/>
              <w:jc w:val="center"/>
              <w:rPr>
                <w:rFonts w:ascii="Arial" w:hAnsi="Arial" w:cs="Arial"/>
                <w:sz w:val="22"/>
                <w:szCs w:val="22"/>
                <w:lang w:val="eu-ES"/>
              </w:rPr>
            </w:pPr>
            <w:r w:rsidRPr="00004008">
              <w:rPr>
                <w:rFonts w:ascii="Arial" w:hAnsi="Arial" w:cs="Arial"/>
                <w:b/>
                <w:caps/>
                <w:snapToGrid w:val="0"/>
                <w:sz w:val="22"/>
                <w:szCs w:val="22"/>
                <w:lang w:val="eu-ES"/>
              </w:rPr>
              <w:lastRenderedPageBreak/>
              <w:t>6</w:t>
            </w:r>
          </w:p>
        </w:tc>
        <w:tc>
          <w:tcPr>
            <w:tcW w:w="9426" w:type="dxa"/>
            <w:tcBorders>
              <w:bottom w:val="single" w:sz="4" w:space="0" w:color="auto"/>
            </w:tcBorders>
            <w:shd w:val="pct15" w:color="000000" w:fill="FFFFFF"/>
          </w:tcPr>
          <w:p w:rsidR="001737CB" w:rsidRPr="00004008" w:rsidRDefault="001737CB" w:rsidP="009B1E35">
            <w:pPr>
              <w:pStyle w:val="Textocomentario"/>
              <w:jc w:val="center"/>
              <w:rPr>
                <w:rFonts w:ascii="Arial" w:hAnsi="Arial" w:cs="Arial"/>
                <w:sz w:val="22"/>
                <w:szCs w:val="22"/>
                <w:lang w:val="eu-ES"/>
              </w:rPr>
            </w:pPr>
            <w:r w:rsidRPr="00004008">
              <w:rPr>
                <w:rFonts w:ascii="Arial" w:hAnsi="Arial" w:cs="Arial"/>
                <w:b/>
                <w:caps/>
                <w:snapToGrid w:val="0"/>
                <w:sz w:val="22"/>
                <w:szCs w:val="22"/>
                <w:lang w:val="eu-ES"/>
              </w:rPr>
              <w:t xml:space="preserve">BERRESKURAPEN SISTEMA </w:t>
            </w:r>
          </w:p>
        </w:tc>
      </w:tr>
    </w:tbl>
    <w:tbl>
      <w:tblPr>
        <w:tblStyle w:val="Tablaconcuadrcula"/>
        <w:tblW w:w="9923" w:type="dxa"/>
        <w:tblInd w:w="-34" w:type="dxa"/>
        <w:tblLook w:val="04A0" w:firstRow="1" w:lastRow="0" w:firstColumn="1" w:lastColumn="0" w:noHBand="0" w:noVBand="1"/>
      </w:tblPr>
      <w:tblGrid>
        <w:gridCol w:w="9923"/>
      </w:tblGrid>
      <w:tr w:rsidR="001737CB" w:rsidRPr="00004008" w:rsidTr="001737CB">
        <w:tc>
          <w:tcPr>
            <w:tcW w:w="9923" w:type="dxa"/>
          </w:tcPr>
          <w:p w:rsidR="001737CB" w:rsidRPr="00004008" w:rsidRDefault="001737CB">
            <w:pPr>
              <w:rPr>
                <w:rFonts w:ascii="Arial" w:hAnsi="Arial" w:cs="Arial"/>
                <w:sz w:val="22"/>
                <w:szCs w:val="22"/>
              </w:rPr>
            </w:pPr>
          </w:p>
          <w:p w:rsidR="00B450F1" w:rsidRPr="00004008" w:rsidRDefault="00A24CA7" w:rsidP="001737CB">
            <w:pPr>
              <w:jc w:val="both"/>
              <w:rPr>
                <w:rFonts w:ascii="Arial" w:hAnsi="Arial" w:cs="Arial"/>
                <w:sz w:val="22"/>
                <w:szCs w:val="22"/>
              </w:rPr>
            </w:pPr>
            <w:r w:rsidRPr="00004008">
              <w:rPr>
                <w:rFonts w:ascii="Arial" w:hAnsi="Arial" w:cs="Arial"/>
                <w:sz w:val="22"/>
                <w:szCs w:val="22"/>
              </w:rPr>
              <w:t>Kontrolak egin eta gero</w:t>
            </w:r>
            <w:r w:rsidR="001737CB" w:rsidRPr="00004008">
              <w:rPr>
                <w:rFonts w:ascii="Arial" w:hAnsi="Arial" w:cs="Arial"/>
                <w:sz w:val="22"/>
                <w:szCs w:val="22"/>
              </w:rPr>
              <w:t xml:space="preserve"> proba objektibo idatzia egingo da.</w:t>
            </w:r>
          </w:p>
          <w:p w:rsidR="00B450F1" w:rsidRPr="00004008" w:rsidRDefault="000F4641" w:rsidP="001737CB">
            <w:pPr>
              <w:jc w:val="both"/>
              <w:rPr>
                <w:rFonts w:ascii="Arial" w:hAnsi="Arial" w:cs="Arial"/>
                <w:sz w:val="22"/>
                <w:szCs w:val="22"/>
              </w:rPr>
            </w:pPr>
            <w:r w:rsidRPr="00004008">
              <w:rPr>
                <w:rFonts w:ascii="Arial" w:hAnsi="Arial" w:cs="Arial"/>
                <w:sz w:val="22"/>
                <w:szCs w:val="22"/>
              </w:rPr>
              <w:t>H</w:t>
            </w:r>
            <w:r w:rsidR="001737CB" w:rsidRPr="00004008">
              <w:rPr>
                <w:rFonts w:ascii="Arial" w:hAnsi="Arial" w:cs="Arial"/>
                <w:sz w:val="22"/>
                <w:szCs w:val="22"/>
              </w:rPr>
              <w:t>orretaz aparte, egin gabeko edo gaizki egindako lanak,  berriro egin behar dituzte epe jakin batean, baita gaizki eramandako koadernoak ere</w:t>
            </w:r>
          </w:p>
          <w:p w:rsidR="001737CB" w:rsidRPr="00004008" w:rsidRDefault="001737CB" w:rsidP="001737CB">
            <w:pPr>
              <w:jc w:val="both"/>
              <w:rPr>
                <w:rFonts w:ascii="Arial" w:hAnsi="Arial" w:cs="Arial"/>
                <w:sz w:val="22"/>
                <w:szCs w:val="22"/>
              </w:rPr>
            </w:pPr>
            <w:r w:rsidRPr="00004008">
              <w:rPr>
                <w:rFonts w:ascii="Arial" w:hAnsi="Arial" w:cs="Arial"/>
                <w:sz w:val="22"/>
                <w:szCs w:val="22"/>
              </w:rPr>
              <w:t xml:space="preserve">Errekuperatu behar dutena jarrera baldin bada, jarreraren aldaketa eskatzen zaie hurrengo ebaluazioan. </w:t>
            </w:r>
          </w:p>
          <w:p w:rsidR="001737CB" w:rsidRPr="00004008" w:rsidRDefault="001737CB" w:rsidP="001737CB">
            <w:pPr>
              <w:pStyle w:val="Textocomentario"/>
              <w:rPr>
                <w:rFonts w:ascii="Arial" w:hAnsi="Arial" w:cs="Arial"/>
                <w:sz w:val="22"/>
                <w:szCs w:val="22"/>
                <w:lang w:val="eu-ES"/>
              </w:rPr>
            </w:pPr>
            <w:r w:rsidRPr="00004008">
              <w:rPr>
                <w:rFonts w:ascii="Arial" w:hAnsi="Arial" w:cs="Arial"/>
                <w:sz w:val="22"/>
                <w:szCs w:val="22"/>
                <w:lang w:val="eu-ES"/>
              </w:rPr>
              <w:t xml:space="preserve">Ekainean, ez ohiko probak egingo dira. </w:t>
            </w:r>
          </w:p>
          <w:p w:rsidR="001737CB" w:rsidRPr="00004008" w:rsidRDefault="001737CB">
            <w:pPr>
              <w:rPr>
                <w:rFonts w:ascii="Arial" w:hAnsi="Arial" w:cs="Arial"/>
                <w:sz w:val="22"/>
                <w:szCs w:val="22"/>
              </w:rPr>
            </w:pPr>
          </w:p>
          <w:p w:rsidR="001737CB" w:rsidRPr="00004008" w:rsidRDefault="001737CB">
            <w:pPr>
              <w:rPr>
                <w:rFonts w:ascii="Arial" w:hAnsi="Arial" w:cs="Arial"/>
                <w:sz w:val="22"/>
                <w:szCs w:val="22"/>
              </w:rPr>
            </w:pPr>
          </w:p>
        </w:tc>
      </w:tr>
    </w:tbl>
    <w:p w:rsidR="001737CB" w:rsidRPr="00004008" w:rsidRDefault="001737CB">
      <w:pPr>
        <w:rPr>
          <w:rFonts w:ascii="Arial" w:hAnsi="Arial" w:cs="Arial"/>
          <w:sz w:val="22"/>
          <w:szCs w:val="22"/>
        </w:rPr>
      </w:pPr>
    </w:p>
    <w:sectPr w:rsidR="001737CB" w:rsidRPr="000040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0627"/>
    <w:multiLevelType w:val="hybridMultilevel"/>
    <w:tmpl w:val="19E27528"/>
    <w:lvl w:ilvl="0" w:tplc="19808268">
      <w:start w:val="1"/>
      <w:numFmt w:val="decimal"/>
      <w:lvlText w:val="%1."/>
      <w:lvlJc w:val="left"/>
      <w:pPr>
        <w:ind w:left="720" w:hanging="360"/>
      </w:pPr>
      <w:rPr>
        <w:b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894820"/>
    <w:multiLevelType w:val="hybridMultilevel"/>
    <w:tmpl w:val="B504D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E94906"/>
    <w:multiLevelType w:val="hybridMultilevel"/>
    <w:tmpl w:val="3F5056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7C247D"/>
    <w:multiLevelType w:val="hybridMultilevel"/>
    <w:tmpl w:val="15189A7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29"/>
    <w:rsid w:val="00004008"/>
    <w:rsid w:val="000F4641"/>
    <w:rsid w:val="000F5FD6"/>
    <w:rsid w:val="00111B7D"/>
    <w:rsid w:val="001628A1"/>
    <w:rsid w:val="001707A0"/>
    <w:rsid w:val="001737CB"/>
    <w:rsid w:val="001A5B90"/>
    <w:rsid w:val="00240045"/>
    <w:rsid w:val="00281316"/>
    <w:rsid w:val="003013B8"/>
    <w:rsid w:val="00307C5D"/>
    <w:rsid w:val="00331BEF"/>
    <w:rsid w:val="003522DC"/>
    <w:rsid w:val="003E3D84"/>
    <w:rsid w:val="004714F8"/>
    <w:rsid w:val="004E0463"/>
    <w:rsid w:val="00562E5B"/>
    <w:rsid w:val="00697FD5"/>
    <w:rsid w:val="006C35B4"/>
    <w:rsid w:val="00905884"/>
    <w:rsid w:val="00942749"/>
    <w:rsid w:val="009454E1"/>
    <w:rsid w:val="009B136C"/>
    <w:rsid w:val="00A24CA7"/>
    <w:rsid w:val="00A56E1B"/>
    <w:rsid w:val="00B10C33"/>
    <w:rsid w:val="00B450F1"/>
    <w:rsid w:val="00B77325"/>
    <w:rsid w:val="00BD542C"/>
    <w:rsid w:val="00BF50EE"/>
    <w:rsid w:val="00C62369"/>
    <w:rsid w:val="00C66FBC"/>
    <w:rsid w:val="00D81E97"/>
    <w:rsid w:val="00DB2C9A"/>
    <w:rsid w:val="00E13429"/>
    <w:rsid w:val="00E44007"/>
    <w:rsid w:val="00EC3895"/>
    <w:rsid w:val="00F20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D6"/>
    <w:pPr>
      <w:spacing w:after="0" w:line="240" w:lineRule="auto"/>
    </w:pPr>
    <w:rPr>
      <w:rFonts w:ascii="Times New Roman" w:eastAsia="Times New Roman" w:hAnsi="Times New Roman" w:cs="Times New Roman"/>
      <w:sz w:val="20"/>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2p1">
    <w:name w:val="TxBr_2p1"/>
    <w:basedOn w:val="Normal"/>
    <w:rsid w:val="000F5FD6"/>
    <w:pPr>
      <w:tabs>
        <w:tab w:val="left" w:pos="181"/>
      </w:tabs>
      <w:spacing w:line="240" w:lineRule="atLeast"/>
      <w:ind w:left="1259"/>
    </w:pPr>
    <w:rPr>
      <w:snapToGrid w:val="0"/>
      <w:sz w:val="24"/>
    </w:rPr>
  </w:style>
  <w:style w:type="paragraph" w:styleId="Textocomentario">
    <w:name w:val="annotation text"/>
    <w:basedOn w:val="Normal"/>
    <w:link w:val="TextocomentarioCar"/>
    <w:semiHidden/>
    <w:rsid w:val="000F5FD6"/>
    <w:rPr>
      <w:lang w:val="es-ES_tradnl"/>
    </w:rPr>
  </w:style>
  <w:style w:type="character" w:customStyle="1" w:styleId="TextocomentarioCar">
    <w:name w:val="Texto comentario Car"/>
    <w:basedOn w:val="Fuentedeprrafopredeter"/>
    <w:link w:val="Textocomentario"/>
    <w:semiHidden/>
    <w:rsid w:val="000F5FD6"/>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945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2p2">
    <w:name w:val="TxBr_2p2"/>
    <w:basedOn w:val="Normal"/>
    <w:rsid w:val="001628A1"/>
    <w:pPr>
      <w:tabs>
        <w:tab w:val="left" w:pos="204"/>
      </w:tabs>
      <w:spacing w:line="232" w:lineRule="atLeast"/>
    </w:pPr>
    <w:rPr>
      <w:snapToGrid w:val="0"/>
      <w:sz w:val="24"/>
    </w:rPr>
  </w:style>
  <w:style w:type="paragraph" w:customStyle="1" w:styleId="TxBrp1">
    <w:name w:val="TxBr_p1"/>
    <w:basedOn w:val="Normal"/>
    <w:rsid w:val="001628A1"/>
    <w:pPr>
      <w:tabs>
        <w:tab w:val="left" w:pos="204"/>
      </w:tabs>
      <w:spacing w:line="240" w:lineRule="atLeast"/>
    </w:pPr>
    <w:rPr>
      <w:snapToGrid w:val="0"/>
      <w:sz w:val="24"/>
    </w:rPr>
  </w:style>
  <w:style w:type="paragraph" w:customStyle="1" w:styleId="TxBr4p1">
    <w:name w:val="TxBr_4p1"/>
    <w:basedOn w:val="Normal"/>
    <w:rsid w:val="001628A1"/>
    <w:pPr>
      <w:tabs>
        <w:tab w:val="left" w:pos="204"/>
      </w:tabs>
      <w:spacing w:line="232" w:lineRule="atLeast"/>
    </w:pPr>
    <w:rPr>
      <w:snapToGrid w:val="0"/>
      <w:sz w:val="24"/>
    </w:rPr>
  </w:style>
  <w:style w:type="paragraph" w:customStyle="1" w:styleId="Pa4">
    <w:name w:val="Pa4"/>
    <w:basedOn w:val="Normal"/>
    <w:next w:val="Normal"/>
    <w:rsid w:val="006C35B4"/>
    <w:pPr>
      <w:autoSpaceDE w:val="0"/>
      <w:autoSpaceDN w:val="0"/>
      <w:adjustRightInd w:val="0"/>
      <w:spacing w:line="213" w:lineRule="atLeast"/>
    </w:pPr>
    <w:rPr>
      <w:rFonts w:ascii="Adobe Garamond Pro" w:hAnsi="Adobe Garamond Pro"/>
      <w:szCs w:val="24"/>
      <w:lang w:val="es-ES"/>
    </w:rPr>
  </w:style>
  <w:style w:type="paragraph" w:styleId="Prrafodelista">
    <w:name w:val="List Paragraph"/>
    <w:basedOn w:val="Normal"/>
    <w:uiPriority w:val="34"/>
    <w:qFormat/>
    <w:rsid w:val="00905884"/>
    <w:pPr>
      <w:ind w:left="720"/>
      <w:contextualSpacing/>
    </w:pPr>
  </w:style>
  <w:style w:type="character" w:styleId="Hipervnculo">
    <w:name w:val="Hyperlink"/>
    <w:basedOn w:val="Fuentedeprrafopredeter"/>
    <w:uiPriority w:val="99"/>
    <w:unhideWhenUsed/>
    <w:rsid w:val="004714F8"/>
    <w:rPr>
      <w:color w:val="0000FF" w:themeColor="hyperlink"/>
      <w:u w:val="single"/>
    </w:rPr>
  </w:style>
  <w:style w:type="character" w:styleId="CitaHTML">
    <w:name w:val="HTML Cite"/>
    <w:uiPriority w:val="99"/>
    <w:unhideWhenUsed/>
    <w:rsid w:val="00BF50EE"/>
    <w:rPr>
      <w:i/>
      <w:iCs/>
    </w:rPr>
  </w:style>
  <w:style w:type="paragraph" w:styleId="Textodeglobo">
    <w:name w:val="Balloon Text"/>
    <w:basedOn w:val="Normal"/>
    <w:link w:val="TextodegloboCar"/>
    <w:uiPriority w:val="99"/>
    <w:semiHidden/>
    <w:unhideWhenUsed/>
    <w:rsid w:val="009B136C"/>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36C"/>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D6"/>
    <w:pPr>
      <w:spacing w:after="0" w:line="240" w:lineRule="auto"/>
    </w:pPr>
    <w:rPr>
      <w:rFonts w:ascii="Times New Roman" w:eastAsia="Times New Roman" w:hAnsi="Times New Roman" w:cs="Times New Roman"/>
      <w:sz w:val="20"/>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2p1">
    <w:name w:val="TxBr_2p1"/>
    <w:basedOn w:val="Normal"/>
    <w:rsid w:val="000F5FD6"/>
    <w:pPr>
      <w:tabs>
        <w:tab w:val="left" w:pos="181"/>
      </w:tabs>
      <w:spacing w:line="240" w:lineRule="atLeast"/>
      <w:ind w:left="1259"/>
    </w:pPr>
    <w:rPr>
      <w:snapToGrid w:val="0"/>
      <w:sz w:val="24"/>
    </w:rPr>
  </w:style>
  <w:style w:type="paragraph" w:styleId="Textocomentario">
    <w:name w:val="annotation text"/>
    <w:basedOn w:val="Normal"/>
    <w:link w:val="TextocomentarioCar"/>
    <w:semiHidden/>
    <w:rsid w:val="000F5FD6"/>
    <w:rPr>
      <w:lang w:val="es-ES_tradnl"/>
    </w:rPr>
  </w:style>
  <w:style w:type="character" w:customStyle="1" w:styleId="TextocomentarioCar">
    <w:name w:val="Texto comentario Car"/>
    <w:basedOn w:val="Fuentedeprrafopredeter"/>
    <w:link w:val="Textocomentario"/>
    <w:semiHidden/>
    <w:rsid w:val="000F5FD6"/>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945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2p2">
    <w:name w:val="TxBr_2p2"/>
    <w:basedOn w:val="Normal"/>
    <w:rsid w:val="001628A1"/>
    <w:pPr>
      <w:tabs>
        <w:tab w:val="left" w:pos="204"/>
      </w:tabs>
      <w:spacing w:line="232" w:lineRule="atLeast"/>
    </w:pPr>
    <w:rPr>
      <w:snapToGrid w:val="0"/>
      <w:sz w:val="24"/>
    </w:rPr>
  </w:style>
  <w:style w:type="paragraph" w:customStyle="1" w:styleId="TxBrp1">
    <w:name w:val="TxBr_p1"/>
    <w:basedOn w:val="Normal"/>
    <w:rsid w:val="001628A1"/>
    <w:pPr>
      <w:tabs>
        <w:tab w:val="left" w:pos="204"/>
      </w:tabs>
      <w:spacing w:line="240" w:lineRule="atLeast"/>
    </w:pPr>
    <w:rPr>
      <w:snapToGrid w:val="0"/>
      <w:sz w:val="24"/>
    </w:rPr>
  </w:style>
  <w:style w:type="paragraph" w:customStyle="1" w:styleId="TxBr4p1">
    <w:name w:val="TxBr_4p1"/>
    <w:basedOn w:val="Normal"/>
    <w:rsid w:val="001628A1"/>
    <w:pPr>
      <w:tabs>
        <w:tab w:val="left" w:pos="204"/>
      </w:tabs>
      <w:spacing w:line="232" w:lineRule="atLeast"/>
    </w:pPr>
    <w:rPr>
      <w:snapToGrid w:val="0"/>
      <w:sz w:val="24"/>
    </w:rPr>
  </w:style>
  <w:style w:type="paragraph" w:customStyle="1" w:styleId="Pa4">
    <w:name w:val="Pa4"/>
    <w:basedOn w:val="Normal"/>
    <w:next w:val="Normal"/>
    <w:rsid w:val="006C35B4"/>
    <w:pPr>
      <w:autoSpaceDE w:val="0"/>
      <w:autoSpaceDN w:val="0"/>
      <w:adjustRightInd w:val="0"/>
      <w:spacing w:line="213" w:lineRule="atLeast"/>
    </w:pPr>
    <w:rPr>
      <w:rFonts w:ascii="Adobe Garamond Pro" w:hAnsi="Adobe Garamond Pro"/>
      <w:szCs w:val="24"/>
      <w:lang w:val="es-ES"/>
    </w:rPr>
  </w:style>
  <w:style w:type="paragraph" w:styleId="Prrafodelista">
    <w:name w:val="List Paragraph"/>
    <w:basedOn w:val="Normal"/>
    <w:uiPriority w:val="34"/>
    <w:qFormat/>
    <w:rsid w:val="00905884"/>
    <w:pPr>
      <w:ind w:left="720"/>
      <w:contextualSpacing/>
    </w:pPr>
  </w:style>
  <w:style w:type="character" w:styleId="Hipervnculo">
    <w:name w:val="Hyperlink"/>
    <w:basedOn w:val="Fuentedeprrafopredeter"/>
    <w:uiPriority w:val="99"/>
    <w:unhideWhenUsed/>
    <w:rsid w:val="004714F8"/>
    <w:rPr>
      <w:color w:val="0000FF" w:themeColor="hyperlink"/>
      <w:u w:val="single"/>
    </w:rPr>
  </w:style>
  <w:style w:type="character" w:styleId="CitaHTML">
    <w:name w:val="HTML Cite"/>
    <w:uiPriority w:val="99"/>
    <w:unhideWhenUsed/>
    <w:rsid w:val="00BF50EE"/>
    <w:rPr>
      <w:i/>
      <w:iCs/>
    </w:rPr>
  </w:style>
  <w:style w:type="paragraph" w:styleId="Textodeglobo">
    <w:name w:val="Balloon Text"/>
    <w:basedOn w:val="Normal"/>
    <w:link w:val="TextodegloboCar"/>
    <w:uiPriority w:val="99"/>
    <w:semiHidden/>
    <w:unhideWhenUsed/>
    <w:rsid w:val="009B136C"/>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36C"/>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santillana.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gl=ES&amp;hl=es" TargetMode="External"/><Relationship Id="rId12" Type="http://schemas.openxmlformats.org/officeDocument/2006/relationships/hyperlink" Target="https://mapasinteractivos.didactalia.net/comunidad/mapasflashinteract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akel.com/" TargetMode="External"/><Relationship Id="rId11" Type="http://schemas.openxmlformats.org/officeDocument/2006/relationships/hyperlink" Target="http://www.profes.net/" TargetMode="External"/><Relationship Id="rId5" Type="http://schemas.openxmlformats.org/officeDocument/2006/relationships/webSettings" Target="webSettings.xml"/><Relationship Id="rId10" Type="http://schemas.openxmlformats.org/officeDocument/2006/relationships/hyperlink" Target="http://www.cineddhh.org/eu/gida-didaktikoak/pelikula-bat-nola-ikusi-bigarren-hezkuntza/3-baliabideak-gehiago-jakiteko/" TargetMode="External"/><Relationship Id="rId4" Type="http://schemas.openxmlformats.org/officeDocument/2006/relationships/settings" Target="settings.xml"/><Relationship Id="rId9" Type="http://schemas.openxmlformats.org/officeDocument/2006/relationships/hyperlink" Target="http://www.hiru.eus/eu/recursos-didactico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ANDONI</dc:creator>
  <cp:lastModifiedBy>ANDONI</cp:lastModifiedBy>
  <cp:revision>2</cp:revision>
  <cp:lastPrinted>2018-09-04T09:36:00Z</cp:lastPrinted>
  <dcterms:created xsi:type="dcterms:W3CDTF">2018-09-26T14:23:00Z</dcterms:created>
  <dcterms:modified xsi:type="dcterms:W3CDTF">2018-09-26T14:23:00Z</dcterms:modified>
</cp:coreProperties>
</file>